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51A" w:rsidRPr="000A2A8E" w:rsidRDefault="00D50544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2A8E">
        <w:rPr>
          <w:rFonts w:ascii="Times New Roman" w:hAnsi="Times New Roman" w:cs="Times New Roman"/>
          <w:b/>
          <w:sz w:val="28"/>
          <w:szCs w:val="28"/>
        </w:rPr>
        <w:t xml:space="preserve">Дисциплина: </w:t>
      </w:r>
      <w:r w:rsidR="00B82E86" w:rsidRPr="00B82E86">
        <w:rPr>
          <w:rFonts w:ascii="Times New Roman" w:hAnsi="Times New Roman" w:cs="Times New Roman"/>
          <w:b/>
          <w:sz w:val="28"/>
          <w:szCs w:val="28"/>
        </w:rPr>
        <w:t>Введение в дистанционное зондирование и анализ изображений</w:t>
      </w:r>
    </w:p>
    <w:p w:rsidR="00D50544" w:rsidRPr="000A2A8E" w:rsidRDefault="00D50544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00BA" w:rsidRPr="000A2A8E" w:rsidRDefault="00D50544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2A8E">
        <w:rPr>
          <w:rFonts w:ascii="Times New Roman" w:hAnsi="Times New Roman" w:cs="Times New Roman"/>
          <w:b/>
          <w:sz w:val="28"/>
          <w:szCs w:val="28"/>
        </w:rPr>
        <w:t xml:space="preserve">Лекция 1. </w:t>
      </w:r>
      <w:r w:rsidR="00116406" w:rsidRPr="00116406">
        <w:rPr>
          <w:rFonts w:ascii="Times New Roman" w:hAnsi="Times New Roman" w:cs="Times New Roman"/>
          <w:b/>
          <w:sz w:val="28"/>
          <w:szCs w:val="28"/>
        </w:rPr>
        <w:t>История развития методов исследования дистанци</w:t>
      </w:r>
      <w:r w:rsidR="00116406">
        <w:rPr>
          <w:rFonts w:ascii="Times New Roman" w:hAnsi="Times New Roman" w:cs="Times New Roman"/>
          <w:b/>
          <w:sz w:val="28"/>
          <w:szCs w:val="28"/>
        </w:rPr>
        <w:t>онного зондирования Земли (ДЗЗ)</w:t>
      </w:r>
      <w:r w:rsidRPr="000A2A8E">
        <w:rPr>
          <w:rFonts w:ascii="Times New Roman" w:hAnsi="Times New Roman" w:cs="Times New Roman"/>
          <w:b/>
          <w:sz w:val="28"/>
          <w:szCs w:val="28"/>
        </w:rPr>
        <w:t>.</w:t>
      </w:r>
    </w:p>
    <w:p w:rsidR="004B00BA" w:rsidRPr="000A2A8E" w:rsidRDefault="004B00BA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6406" w:rsidRPr="00116406" w:rsidRDefault="00116406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406">
        <w:rPr>
          <w:rFonts w:ascii="Times New Roman" w:hAnsi="Times New Roman" w:cs="Times New Roman"/>
          <w:sz w:val="28"/>
          <w:szCs w:val="28"/>
        </w:rPr>
        <w:t>Дистанционное зондирование Земли (ДЗЗ) прошло долгий путь развития. Первые попытки фиксировать изображ</w:t>
      </w:r>
      <w:bookmarkStart w:id="0" w:name="_GoBack"/>
      <w:bookmarkEnd w:id="0"/>
      <w:r w:rsidRPr="00116406">
        <w:rPr>
          <w:rFonts w:ascii="Times New Roman" w:hAnsi="Times New Roman" w:cs="Times New Roman"/>
          <w:sz w:val="28"/>
          <w:szCs w:val="28"/>
        </w:rPr>
        <w:t>ение земной поверхности появились еще до эпохи авиации, когда использовали воздушные шары и примитивные камеры. Развитие авиации в начале XX века сделало аэрофотосъемку осн</w:t>
      </w:r>
      <w:r>
        <w:rPr>
          <w:rFonts w:ascii="Times New Roman" w:hAnsi="Times New Roman" w:cs="Times New Roman"/>
          <w:sz w:val="28"/>
          <w:szCs w:val="28"/>
        </w:rPr>
        <w:t>овным методом получения данных.</w:t>
      </w:r>
    </w:p>
    <w:p w:rsidR="00116406" w:rsidRPr="00116406" w:rsidRDefault="00116406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406">
        <w:rPr>
          <w:rFonts w:ascii="Times New Roman" w:hAnsi="Times New Roman" w:cs="Times New Roman"/>
          <w:sz w:val="28"/>
          <w:szCs w:val="28"/>
        </w:rPr>
        <w:t xml:space="preserve">Космическая эра началась с запуском первых спутников в 1950-х годах, а в 1972 году был запущен Landsat-1, открывший новую страницу в систематическом наблюдении Земли. Постепенно методы стали более точными и доступными благодаря использованию многоспектральных </w:t>
      </w:r>
      <w:r>
        <w:rPr>
          <w:rFonts w:ascii="Times New Roman" w:hAnsi="Times New Roman" w:cs="Times New Roman"/>
          <w:sz w:val="28"/>
          <w:szCs w:val="28"/>
        </w:rPr>
        <w:t>сканеров и цифровых технологий.</w:t>
      </w:r>
    </w:p>
    <w:p w:rsidR="00116406" w:rsidRPr="00116406" w:rsidRDefault="00116406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406">
        <w:rPr>
          <w:rFonts w:ascii="Times New Roman" w:hAnsi="Times New Roman" w:cs="Times New Roman"/>
          <w:sz w:val="28"/>
          <w:szCs w:val="28"/>
        </w:rPr>
        <w:t xml:space="preserve">Современные технологии ДЗЗ позволяют анализировать данные в реальном времени, использовать </w:t>
      </w:r>
      <w:proofErr w:type="spellStart"/>
      <w:r w:rsidRPr="00116406">
        <w:rPr>
          <w:rFonts w:ascii="Times New Roman" w:hAnsi="Times New Roman" w:cs="Times New Roman"/>
          <w:sz w:val="28"/>
          <w:szCs w:val="28"/>
        </w:rPr>
        <w:t>гиперспектральные</w:t>
      </w:r>
      <w:proofErr w:type="spellEnd"/>
      <w:r w:rsidRPr="00116406">
        <w:rPr>
          <w:rFonts w:ascii="Times New Roman" w:hAnsi="Times New Roman" w:cs="Times New Roman"/>
          <w:sz w:val="28"/>
          <w:szCs w:val="28"/>
        </w:rPr>
        <w:t xml:space="preserve"> изображения и интегрировать их с геоинформационными системами. Эти методы стали незаменимыми для мониторинга окружающей среды, изучения климата и планирования и</w:t>
      </w:r>
      <w:r>
        <w:rPr>
          <w:rFonts w:ascii="Times New Roman" w:hAnsi="Times New Roman" w:cs="Times New Roman"/>
          <w:sz w:val="28"/>
          <w:szCs w:val="28"/>
        </w:rPr>
        <w:t>нфраструктуры.</w:t>
      </w:r>
    </w:p>
    <w:p w:rsidR="004B00BA" w:rsidRDefault="00116406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406">
        <w:rPr>
          <w:rFonts w:ascii="Times New Roman" w:hAnsi="Times New Roman" w:cs="Times New Roman"/>
          <w:sz w:val="28"/>
          <w:szCs w:val="28"/>
        </w:rPr>
        <w:t>Сегодня ДЗЗ продолжает развиваться, предлагая все более точные и глубокие данные о нашей планете.</w:t>
      </w:r>
    </w:p>
    <w:p w:rsidR="00116406" w:rsidRPr="000A2A8E" w:rsidRDefault="00116406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0544" w:rsidRDefault="00D50544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0A2A8E">
        <w:rPr>
          <w:rFonts w:ascii="Times New Roman" w:hAnsi="Times New Roman" w:cs="Times New Roman"/>
          <w:b/>
          <w:sz w:val="28"/>
          <w:szCs w:val="28"/>
        </w:rPr>
        <w:t>Лекция 2.</w:t>
      </w:r>
      <w:r w:rsidRPr="000A2A8E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</w:t>
      </w:r>
      <w:r w:rsidR="00116406" w:rsidRPr="00116406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Данные ДЗЗ, их характеристики и особенности.</w:t>
      </w:r>
      <w:r w:rsidRPr="000A2A8E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</w:t>
      </w:r>
    </w:p>
    <w:p w:rsidR="00116406" w:rsidRPr="000A2A8E" w:rsidRDefault="00116406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</w:p>
    <w:p w:rsidR="00116406" w:rsidRPr="00116406" w:rsidRDefault="00116406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116406">
        <w:rPr>
          <w:rFonts w:ascii="Times New Roman" w:hAnsi="Times New Roman" w:cs="Times New Roman"/>
          <w:bCs/>
          <w:sz w:val="28"/>
          <w:szCs w:val="28"/>
          <w:lang w:eastAsia="ar-SA"/>
        </w:rPr>
        <w:t>Данные дистанционного зондирования Земли (ДЗЗ) представляют собой изображения или числовую информацию, полученную с помощью сенсоров, расположенных на спутниках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eastAsia="ar-SA"/>
        </w:rPr>
        <w:t>дронах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или других платформах.</w:t>
      </w:r>
    </w:p>
    <w:p w:rsidR="00116406" w:rsidRPr="00116406" w:rsidRDefault="00116406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116406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Основной характеристикой данных ДЗЗ является их </w:t>
      </w:r>
      <w:proofErr w:type="spellStart"/>
      <w:r w:rsidRPr="00116406">
        <w:rPr>
          <w:rFonts w:ascii="Times New Roman" w:hAnsi="Times New Roman" w:cs="Times New Roman"/>
          <w:bCs/>
          <w:sz w:val="28"/>
          <w:szCs w:val="28"/>
          <w:lang w:eastAsia="ar-SA"/>
        </w:rPr>
        <w:t>многоспектральность</w:t>
      </w:r>
      <w:proofErr w:type="spellEnd"/>
      <w:r w:rsidRPr="00116406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, то есть способность фиксировать информацию в различных диапазонах электромагнитного спектра (видимый, инфракрасный, радиодиапазоны). Это позволяет анализировать свойства объектов, невидимые для 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>человеческого глаза.</w:t>
      </w:r>
    </w:p>
    <w:p w:rsidR="00116406" w:rsidRPr="00116406" w:rsidRDefault="00116406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116406">
        <w:rPr>
          <w:rFonts w:ascii="Times New Roman" w:hAnsi="Times New Roman" w:cs="Times New Roman"/>
          <w:bCs/>
          <w:sz w:val="28"/>
          <w:szCs w:val="28"/>
          <w:lang w:eastAsia="ar-SA"/>
        </w:rPr>
        <w:t>Пространственное разрешение определяет уровень детализации изображения и зависит от размера пикселя на местности. Высокое разрешение актуально для городских исследований, а среднее и низкое используются в климатологии и мониторинге эк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>осистем.</w:t>
      </w:r>
    </w:p>
    <w:p w:rsidR="00116406" w:rsidRPr="00116406" w:rsidRDefault="00116406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116406">
        <w:rPr>
          <w:rFonts w:ascii="Times New Roman" w:hAnsi="Times New Roman" w:cs="Times New Roman"/>
          <w:bCs/>
          <w:sz w:val="28"/>
          <w:szCs w:val="28"/>
          <w:lang w:eastAsia="ar-SA"/>
        </w:rPr>
        <w:t>Временное разрешение характеризует частоту съемки одной и той же территории. Оно особенно важно для задач мониторинга, например, отслеживания изменений растительности или п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>оследствий природных катастроф.</w:t>
      </w:r>
    </w:p>
    <w:p w:rsidR="00116406" w:rsidRPr="00116406" w:rsidRDefault="00116406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116406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Особенностью данных ДЗЗ является их объем и необходимость в предварительной обработке: геометрической коррекции, атмосферной коррекции и других этапах. Современные технологии, такие как облачные </w:t>
      </w:r>
      <w:r w:rsidRPr="00116406">
        <w:rPr>
          <w:rFonts w:ascii="Times New Roman" w:hAnsi="Times New Roman" w:cs="Times New Roman"/>
          <w:bCs/>
          <w:sz w:val="28"/>
          <w:szCs w:val="28"/>
          <w:lang w:eastAsia="ar-SA"/>
        </w:rPr>
        <w:lastRenderedPageBreak/>
        <w:t xml:space="preserve">платформы (например, </w:t>
      </w:r>
      <w:proofErr w:type="spellStart"/>
      <w:r w:rsidRPr="00116406">
        <w:rPr>
          <w:rFonts w:ascii="Times New Roman" w:hAnsi="Times New Roman" w:cs="Times New Roman"/>
          <w:bCs/>
          <w:sz w:val="28"/>
          <w:szCs w:val="28"/>
          <w:lang w:eastAsia="ar-SA"/>
        </w:rPr>
        <w:t>Google</w:t>
      </w:r>
      <w:proofErr w:type="spellEnd"/>
      <w:r w:rsidRPr="00116406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</w:t>
      </w:r>
      <w:proofErr w:type="spellStart"/>
      <w:r w:rsidRPr="00116406">
        <w:rPr>
          <w:rFonts w:ascii="Times New Roman" w:hAnsi="Times New Roman" w:cs="Times New Roman"/>
          <w:bCs/>
          <w:sz w:val="28"/>
          <w:szCs w:val="28"/>
          <w:lang w:eastAsia="ar-SA"/>
        </w:rPr>
        <w:t>Earth</w:t>
      </w:r>
      <w:proofErr w:type="spellEnd"/>
      <w:r w:rsidRPr="00116406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</w:t>
      </w:r>
      <w:proofErr w:type="spellStart"/>
      <w:r w:rsidRPr="00116406">
        <w:rPr>
          <w:rFonts w:ascii="Times New Roman" w:hAnsi="Times New Roman" w:cs="Times New Roman"/>
          <w:bCs/>
          <w:sz w:val="28"/>
          <w:szCs w:val="28"/>
          <w:lang w:eastAsia="ar-SA"/>
        </w:rPr>
        <w:t>Engine</w:t>
      </w:r>
      <w:proofErr w:type="spellEnd"/>
      <w:r w:rsidRPr="00116406">
        <w:rPr>
          <w:rFonts w:ascii="Times New Roman" w:hAnsi="Times New Roman" w:cs="Times New Roman"/>
          <w:bCs/>
          <w:sz w:val="28"/>
          <w:szCs w:val="28"/>
          <w:lang w:eastAsia="ar-SA"/>
        </w:rPr>
        <w:t>), значи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>тельно упростили анализ данных.</w:t>
      </w:r>
    </w:p>
    <w:p w:rsidR="00F5300D" w:rsidRPr="00116406" w:rsidRDefault="00116406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116406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Данные ДЗЗ применимы в экологии, </w:t>
      </w:r>
      <w:proofErr w:type="spellStart"/>
      <w:r w:rsidRPr="00116406">
        <w:rPr>
          <w:rFonts w:ascii="Times New Roman" w:hAnsi="Times New Roman" w:cs="Times New Roman"/>
          <w:bCs/>
          <w:sz w:val="28"/>
          <w:szCs w:val="28"/>
          <w:lang w:eastAsia="ar-SA"/>
        </w:rPr>
        <w:t>урбанистике</w:t>
      </w:r>
      <w:proofErr w:type="spellEnd"/>
      <w:r w:rsidRPr="00116406">
        <w:rPr>
          <w:rFonts w:ascii="Times New Roman" w:hAnsi="Times New Roman" w:cs="Times New Roman"/>
          <w:bCs/>
          <w:sz w:val="28"/>
          <w:szCs w:val="28"/>
          <w:lang w:eastAsia="ar-SA"/>
        </w:rPr>
        <w:t>, сельском хозяйстве и геологии, делая их ключевым инструментом для решения глобальных задач.</w:t>
      </w:r>
    </w:p>
    <w:p w:rsidR="004B00BA" w:rsidRPr="000A2A8E" w:rsidRDefault="004B00BA" w:rsidP="00B82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544" w:rsidRPr="000A2A8E" w:rsidRDefault="00D50544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2A8E">
        <w:rPr>
          <w:rFonts w:ascii="Times New Roman" w:hAnsi="Times New Roman" w:cs="Times New Roman"/>
          <w:b/>
          <w:sz w:val="28"/>
          <w:szCs w:val="28"/>
        </w:rPr>
        <w:t xml:space="preserve">Лекция 3. </w:t>
      </w:r>
      <w:r w:rsidR="00784603" w:rsidRPr="00784603">
        <w:rPr>
          <w:rFonts w:ascii="Times New Roman" w:hAnsi="Times New Roman" w:cs="Times New Roman"/>
          <w:b/>
          <w:sz w:val="28"/>
          <w:szCs w:val="28"/>
        </w:rPr>
        <w:t>Источники открытых (бесплатных) данных для загрузки спутниковых снимков с высокой и средней точностью.</w:t>
      </w:r>
    </w:p>
    <w:p w:rsidR="00784603" w:rsidRPr="00784603" w:rsidRDefault="00784603" w:rsidP="00B82E8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дистанционного зондирования Земли (ДЗЗ) стали доступнее благодаря открытым платформам, предоставляющим спутниковые снимки с высокой и средней точностью. Эти ресурсы позволяют использовать ДЗЗ для экологического мониторинга, сельского хозяйства, </w:t>
      </w:r>
      <w:proofErr w:type="spellStart"/>
      <w:r w:rsidRPr="0078460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урбанистики</w:t>
      </w:r>
      <w:proofErr w:type="spellEnd"/>
      <w:r w:rsidRPr="0078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направлений.</w:t>
      </w:r>
    </w:p>
    <w:p w:rsidR="00784603" w:rsidRPr="00784603" w:rsidRDefault="00784603" w:rsidP="00B82E86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USGS </w:t>
      </w:r>
      <w:proofErr w:type="spellStart"/>
      <w:r w:rsidRPr="007846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Earth</w:t>
      </w:r>
      <w:proofErr w:type="spellEnd"/>
      <w:r w:rsidRPr="007846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846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Explorer</w:t>
      </w:r>
      <w:proofErr w:type="spellEnd"/>
      <w:r w:rsidRPr="0078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предоставляет снимки серий </w:t>
      </w:r>
      <w:proofErr w:type="spellStart"/>
      <w:r w:rsidRPr="007846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Landsat</w:t>
      </w:r>
      <w:proofErr w:type="spellEnd"/>
      <w:r w:rsidRPr="0078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7846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Sentinel-2</w:t>
      </w:r>
      <w:r w:rsidRPr="00784603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данные со средней точностью (10–30 м), которые используются для мониторинга земного покрова и природных ресурсов.</w:t>
      </w:r>
    </w:p>
    <w:p w:rsidR="00784603" w:rsidRPr="00784603" w:rsidRDefault="00784603" w:rsidP="00B82E86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846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Copernicus</w:t>
      </w:r>
      <w:proofErr w:type="spellEnd"/>
      <w:r w:rsidRPr="007846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846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Open</w:t>
      </w:r>
      <w:proofErr w:type="spellEnd"/>
      <w:r w:rsidRPr="007846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846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Access</w:t>
      </w:r>
      <w:proofErr w:type="spellEnd"/>
      <w:r w:rsidRPr="007846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846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Hub</w:t>
      </w:r>
      <w:proofErr w:type="spellEnd"/>
      <w:r w:rsidRPr="0078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 доступ к снимкам спутников </w:t>
      </w:r>
      <w:r w:rsidRPr="007846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Sentinel-1</w:t>
      </w:r>
      <w:r w:rsidRPr="0078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7846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Sentinel-2</w:t>
      </w:r>
      <w:r w:rsidRPr="0078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высокой точностью (10 м). Программа ориентирована на экологические и сельскохозяйственные исследования.</w:t>
      </w:r>
    </w:p>
    <w:p w:rsidR="00784603" w:rsidRPr="00784603" w:rsidRDefault="00784603" w:rsidP="00B82E86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NASA </w:t>
      </w:r>
      <w:proofErr w:type="spellStart"/>
      <w:r w:rsidRPr="007846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Worldview</w:t>
      </w:r>
      <w:proofErr w:type="spellEnd"/>
      <w:r w:rsidRPr="0078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работать с данными метеорологических спутников, такими как </w:t>
      </w:r>
      <w:r w:rsidRPr="007846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MODIS</w:t>
      </w:r>
      <w:r w:rsidRPr="0078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(точность 250 м – 1 км). Этот ресурс особенно полезен для климатических исследований и мониторинга природных явлений.</w:t>
      </w:r>
    </w:p>
    <w:p w:rsidR="00784603" w:rsidRPr="00784603" w:rsidRDefault="00784603" w:rsidP="00B82E86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846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Google</w:t>
      </w:r>
      <w:proofErr w:type="spellEnd"/>
      <w:r w:rsidRPr="007846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846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Earth</w:t>
      </w:r>
      <w:proofErr w:type="spellEnd"/>
      <w:r w:rsidRPr="007846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846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Engine</w:t>
      </w:r>
      <w:proofErr w:type="spellEnd"/>
      <w:r w:rsidRPr="0078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облачная платформа для анализа спутниковых данных, включая </w:t>
      </w:r>
      <w:proofErr w:type="spellStart"/>
      <w:r w:rsidRPr="007846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Landsat</w:t>
      </w:r>
      <w:proofErr w:type="spellEnd"/>
      <w:r w:rsidRPr="0078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46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Sentinel</w:t>
      </w:r>
      <w:proofErr w:type="spellEnd"/>
      <w:r w:rsidRPr="0078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7846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MODIS</w:t>
      </w:r>
      <w:r w:rsidRPr="00784603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Она предоставляет инструменты для обработки и визуализации, что делает её популярной в научных исследованиях.</w:t>
      </w:r>
    </w:p>
    <w:p w:rsidR="00784603" w:rsidRPr="00784603" w:rsidRDefault="00784603" w:rsidP="00B82E86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846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OpenTopography</w:t>
      </w:r>
      <w:proofErr w:type="spellEnd"/>
      <w:r w:rsidRPr="0078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специализируется на данных лазерного сканирования (</w:t>
      </w:r>
      <w:proofErr w:type="spellStart"/>
      <w:r w:rsidRPr="00784603">
        <w:rPr>
          <w:rFonts w:ascii="Times New Roman" w:eastAsia="Times New Roman" w:hAnsi="Times New Roman" w:cs="Times New Roman"/>
          <w:sz w:val="28"/>
          <w:szCs w:val="28"/>
          <w:lang w:eastAsia="ru-RU"/>
        </w:rPr>
        <w:t>LiDAR</w:t>
      </w:r>
      <w:proofErr w:type="spellEnd"/>
      <w:r w:rsidRPr="00784603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высотных моделях с высокой точностью (до 1 м). Полезен для геологии и анализа ландшафтов.</w:t>
      </w:r>
    </w:p>
    <w:p w:rsidR="00784603" w:rsidRPr="00784603" w:rsidRDefault="00784603" w:rsidP="00B82E86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846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DigitalGlobe</w:t>
      </w:r>
      <w:proofErr w:type="spellEnd"/>
      <w:r w:rsidRPr="007846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846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Open</w:t>
      </w:r>
      <w:proofErr w:type="spellEnd"/>
      <w:r w:rsidRPr="007846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846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Data</w:t>
      </w:r>
      <w:proofErr w:type="spellEnd"/>
      <w:r w:rsidRPr="007846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846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Program</w:t>
      </w:r>
      <w:proofErr w:type="spellEnd"/>
      <w:r w:rsidRPr="0078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 снимки с очень высоким разрешением (до 50 см) для анализа экстренных ситуаций и гуманитарных проектов.</w:t>
      </w:r>
    </w:p>
    <w:p w:rsidR="00784603" w:rsidRPr="00784603" w:rsidRDefault="00784603" w:rsidP="00B82E86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846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Radiant</w:t>
      </w:r>
      <w:proofErr w:type="spellEnd"/>
      <w:r w:rsidRPr="007846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846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Earth</w:t>
      </w:r>
      <w:proofErr w:type="spellEnd"/>
      <w:r w:rsidRPr="007846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846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Foundation</w:t>
      </w:r>
      <w:proofErr w:type="spellEnd"/>
      <w:r w:rsidRPr="0078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предоставляет бесплатные спутниковые снимки и инструменты, ориентированные на развитие технологий ДЗЗ в развивающихся регионах.</w:t>
      </w:r>
    </w:p>
    <w:p w:rsidR="00F5300D" w:rsidRPr="000A2A8E" w:rsidRDefault="00F5300D" w:rsidP="00B82E86">
      <w:pPr>
        <w:pStyle w:val="a4"/>
        <w:spacing w:after="0" w:line="240" w:lineRule="auto"/>
        <w:ind w:firstLine="567"/>
        <w:jc w:val="both"/>
        <w:rPr>
          <w:sz w:val="28"/>
          <w:szCs w:val="28"/>
        </w:rPr>
      </w:pPr>
    </w:p>
    <w:p w:rsidR="00784603" w:rsidRDefault="00D50544" w:rsidP="00B82E86">
      <w:pPr>
        <w:pStyle w:val="a4"/>
        <w:spacing w:after="0" w:line="240" w:lineRule="auto"/>
        <w:ind w:firstLine="567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0A2A8E">
        <w:rPr>
          <w:b/>
          <w:sz w:val="28"/>
          <w:szCs w:val="28"/>
        </w:rPr>
        <w:t>Лекция 4.</w:t>
      </w:r>
      <w:r w:rsidR="00F5300D" w:rsidRPr="000A2A8E">
        <w:rPr>
          <w:b/>
          <w:sz w:val="28"/>
          <w:szCs w:val="28"/>
        </w:rPr>
        <w:t xml:space="preserve"> </w:t>
      </w:r>
      <w:r w:rsidR="00784603" w:rsidRPr="00784603">
        <w:rPr>
          <w:rFonts w:eastAsia="Times New Roman"/>
          <w:b/>
          <w:bCs/>
          <w:sz w:val="28"/>
          <w:szCs w:val="28"/>
          <w:lang w:eastAsia="ru-RU"/>
        </w:rPr>
        <w:t>Оптические спутниковые снимки, их характеристики и особенности</w:t>
      </w:r>
    </w:p>
    <w:p w:rsidR="00D50544" w:rsidRPr="000A2A8E" w:rsidRDefault="00F5300D" w:rsidP="00B82E86">
      <w:pPr>
        <w:pStyle w:val="a4"/>
        <w:spacing w:after="0" w:line="240" w:lineRule="auto"/>
        <w:ind w:firstLine="567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0A2A8E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</w:p>
    <w:p w:rsidR="00784603" w:rsidRPr="00784603" w:rsidRDefault="00784603" w:rsidP="00B82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Оптические спутниковые снимки — это изображения поверхности Земли, полученные в видимом и ближнем инфракрасном диапазонах </w:t>
      </w:r>
      <w:r w:rsidRPr="007846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электромагнитного спектра. Эти снимки широко используются в сельском хозяйстве, экологии, картографии и других областях.</w:t>
      </w:r>
    </w:p>
    <w:p w:rsidR="00784603" w:rsidRPr="00784603" w:rsidRDefault="00784603" w:rsidP="00B82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0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характеристиками оптических снимков являются:</w:t>
      </w:r>
    </w:p>
    <w:p w:rsidR="00784603" w:rsidRPr="00784603" w:rsidRDefault="00784603" w:rsidP="00B82E86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Пространственное разрешение</w:t>
      </w:r>
      <w:r w:rsidRPr="0078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определяет размер пикселя на местности. Высокое разрешение (менее 1 м) используется для детализированных задач (городское планирование), среднее (10–30 м) — для мониторинга экосистем, низкое (свыше 100 м) — для глобальных исследований.</w:t>
      </w:r>
    </w:p>
    <w:p w:rsidR="00784603" w:rsidRPr="00784603" w:rsidRDefault="00784603" w:rsidP="00B82E86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Спектральное разрешение</w:t>
      </w:r>
      <w:r w:rsidRPr="0078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число и ширина спектральных диапазонов (каналов), фиксируемых спутником. Многоспектральные данные позволяют изучать растительность, водные объекты и почвы.</w:t>
      </w:r>
    </w:p>
    <w:p w:rsidR="00784603" w:rsidRPr="00784603" w:rsidRDefault="00784603" w:rsidP="00B82E86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Временное разрешение</w:t>
      </w:r>
      <w:r w:rsidRPr="0078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частота повторной съемки территории. Для мониторинга изменений предпочтительны спутники с частым обновлением данных, такие как </w:t>
      </w:r>
      <w:r w:rsidRPr="007846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Sentinel-2</w:t>
      </w:r>
      <w:r w:rsidRPr="007846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4603" w:rsidRPr="00784603" w:rsidRDefault="00784603" w:rsidP="00B82E86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Радиометрическое разрешение</w:t>
      </w:r>
      <w:r w:rsidRPr="0078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уровень детализации яркостных значений, обычно выражается в битах (8, 12, 16 бит), что влияет на качество изображения и возможности его обработки.</w:t>
      </w:r>
    </w:p>
    <w:p w:rsidR="00784603" w:rsidRPr="00784603" w:rsidRDefault="00784603" w:rsidP="00B82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0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Особенностями оптических снимков являются зависимость от погодных условий (облачности) и освещения, что ограничивает их использование в определенных ситуациях. Тем не менее, высокая информативность и точность делают их незаменимыми для множества задач.</w:t>
      </w:r>
    </w:p>
    <w:p w:rsidR="00034788" w:rsidRPr="00784603" w:rsidRDefault="00784603" w:rsidP="00B82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оптические спутники, такие как </w:t>
      </w:r>
      <w:proofErr w:type="spellStart"/>
      <w:r w:rsidRPr="007846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Landsat</w:t>
      </w:r>
      <w:proofErr w:type="spellEnd"/>
      <w:r w:rsidRPr="0078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846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Sentinel-2</w:t>
      </w:r>
      <w:r w:rsidRPr="0078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7846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WorldView</w:t>
      </w:r>
      <w:proofErr w:type="spellEnd"/>
      <w:r w:rsidRPr="0078460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предоставляют данные для анализа земного покрова, мониторинга состояния растений, обнаружения изменений и других исследований.</w:t>
      </w:r>
    </w:p>
    <w:p w:rsidR="00784603" w:rsidRDefault="00784603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0544" w:rsidRDefault="00784603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Лекция </w:t>
      </w: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764D92" w:rsidRPr="00764D92">
        <w:rPr>
          <w:rFonts w:ascii="Times New Roman" w:hAnsi="Times New Roman" w:cs="Times New Roman"/>
          <w:b/>
          <w:sz w:val="28"/>
          <w:szCs w:val="28"/>
        </w:rPr>
        <w:t>Радиолокационные спутники и их области применения</w:t>
      </w:r>
    </w:p>
    <w:p w:rsidR="00764D92" w:rsidRDefault="00764D92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4D92" w:rsidRPr="00764D92" w:rsidRDefault="00764D92" w:rsidP="00B82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D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Радиолокационные спутники используют активные системы наблюдения, которые посылают радиоволны и фиксируют их отражение от поверхности Земли. В отличие от оптических спутников, они работают независимо от времени суток и погодных условий, что делает их особенно ценными для мониторинга в сложных условиях.</w:t>
      </w:r>
    </w:p>
    <w:p w:rsidR="00764D92" w:rsidRPr="00764D92" w:rsidRDefault="00764D92" w:rsidP="00B82E86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4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особенности радиолокационных спутников:</w:t>
      </w:r>
    </w:p>
    <w:p w:rsidR="00764D92" w:rsidRPr="00764D92" w:rsidRDefault="00764D92" w:rsidP="00B82E86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Активные сенсоры:</w:t>
      </w:r>
      <w:r w:rsidRPr="00764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Излучают радиоволны и фиксируют их отражение, что позволяет получать данные даже при облачности или ночью.</w:t>
      </w:r>
    </w:p>
    <w:p w:rsidR="00764D92" w:rsidRPr="00764D92" w:rsidRDefault="00764D92" w:rsidP="00B82E86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Диапазоны частот:</w:t>
      </w:r>
      <w:r w:rsidRPr="00764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Используются разные диапазоны (L-, C-, X-диапазоны), которые подходят для изучения различных объектов (растительность, вода, лед).</w:t>
      </w:r>
    </w:p>
    <w:p w:rsidR="00764D92" w:rsidRPr="00764D92" w:rsidRDefault="00764D92" w:rsidP="00B82E86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Высокая точность измерений:</w:t>
      </w:r>
      <w:r w:rsidRPr="00764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Радиолокационные спутники предоставляют детальную информацию о рельефе и движении объектов благодаря способности фиксировать изменения поверхности.</w:t>
      </w:r>
    </w:p>
    <w:p w:rsidR="00764D92" w:rsidRPr="00764D92" w:rsidRDefault="00764D92" w:rsidP="00B82E86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4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Области применения:</w:t>
      </w:r>
    </w:p>
    <w:p w:rsidR="00764D92" w:rsidRPr="00764D92" w:rsidRDefault="00764D92" w:rsidP="00B82E86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Мониторинг земной поверхности:</w:t>
      </w:r>
      <w:r w:rsidRPr="00764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Изучение деформаций почвы, например, в результате землетрясений или добычи полезных ископаемых.</w:t>
      </w:r>
    </w:p>
    <w:p w:rsidR="00764D92" w:rsidRPr="00764D92" w:rsidRDefault="00764D92" w:rsidP="00B82E86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Картография:</w:t>
      </w:r>
      <w:r w:rsidRPr="00764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цифровых моделей рельефа (</w:t>
      </w:r>
      <w:proofErr w:type="spellStart"/>
      <w:r w:rsidRPr="00764D92">
        <w:rPr>
          <w:rFonts w:ascii="Times New Roman" w:eastAsia="Times New Roman" w:hAnsi="Times New Roman" w:cs="Times New Roman"/>
          <w:sz w:val="28"/>
          <w:szCs w:val="28"/>
          <w:lang w:eastAsia="ru-RU"/>
        </w:rPr>
        <w:t>Digital</w:t>
      </w:r>
      <w:proofErr w:type="spellEnd"/>
      <w:r w:rsidRPr="00764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64D92">
        <w:rPr>
          <w:rFonts w:ascii="Times New Roman" w:eastAsia="Times New Roman" w:hAnsi="Times New Roman" w:cs="Times New Roman"/>
          <w:sz w:val="28"/>
          <w:szCs w:val="28"/>
          <w:lang w:eastAsia="ru-RU"/>
        </w:rPr>
        <w:t>Elevation</w:t>
      </w:r>
      <w:proofErr w:type="spellEnd"/>
      <w:r w:rsidRPr="00764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64D92">
        <w:rPr>
          <w:rFonts w:ascii="Times New Roman" w:eastAsia="Times New Roman" w:hAnsi="Times New Roman" w:cs="Times New Roman"/>
          <w:sz w:val="28"/>
          <w:szCs w:val="28"/>
          <w:lang w:eastAsia="ru-RU"/>
        </w:rPr>
        <w:t>Models</w:t>
      </w:r>
      <w:proofErr w:type="spellEnd"/>
      <w:r w:rsidRPr="00764D92">
        <w:rPr>
          <w:rFonts w:ascii="Times New Roman" w:eastAsia="Times New Roman" w:hAnsi="Times New Roman" w:cs="Times New Roman"/>
          <w:sz w:val="28"/>
          <w:szCs w:val="28"/>
          <w:lang w:eastAsia="ru-RU"/>
        </w:rPr>
        <w:t>, DEM) с высокой точностью.</w:t>
      </w:r>
    </w:p>
    <w:p w:rsidR="00764D92" w:rsidRPr="00764D92" w:rsidRDefault="00764D92" w:rsidP="00B82E86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Мониторинг ледников:</w:t>
      </w:r>
      <w:r w:rsidRPr="00764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Изучение динамики ледников и снежного покрова, важное для климатических исследований.</w:t>
      </w:r>
    </w:p>
    <w:p w:rsidR="00764D92" w:rsidRPr="00764D92" w:rsidRDefault="00764D92" w:rsidP="00B82E86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Сельское хозяйство:</w:t>
      </w:r>
      <w:r w:rsidRPr="00764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Определение уровня влажности почвы, контроль состояния посевов.</w:t>
      </w:r>
    </w:p>
    <w:p w:rsidR="00764D92" w:rsidRPr="00764D92" w:rsidRDefault="00764D92" w:rsidP="00B82E86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Морской мониторинг:</w:t>
      </w:r>
      <w:r w:rsidRPr="00764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Обнаружение разливов нефти, изучение волн и ледовых полей.</w:t>
      </w:r>
    </w:p>
    <w:p w:rsidR="00764D92" w:rsidRPr="00764D92" w:rsidRDefault="00764D92" w:rsidP="00B82E86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Городское планирование:</w:t>
      </w:r>
      <w:r w:rsidRPr="00764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Оценка стабильности зданий и инфраструктуры.</w:t>
      </w:r>
    </w:p>
    <w:p w:rsidR="00764D92" w:rsidRPr="00764D92" w:rsidRDefault="00764D92" w:rsidP="00B82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Примеры радиолокационных спутников: </w:t>
      </w:r>
      <w:r w:rsidRPr="00764D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Sentinel-1</w:t>
      </w:r>
      <w:r w:rsidRPr="00764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(программа </w:t>
      </w:r>
      <w:proofErr w:type="spellStart"/>
      <w:r w:rsidRPr="00764D92">
        <w:rPr>
          <w:rFonts w:ascii="Times New Roman" w:eastAsia="Times New Roman" w:hAnsi="Times New Roman" w:cs="Times New Roman"/>
          <w:sz w:val="28"/>
          <w:szCs w:val="28"/>
          <w:lang w:eastAsia="ru-RU"/>
        </w:rPr>
        <w:t>Copernicus</w:t>
      </w:r>
      <w:proofErr w:type="spellEnd"/>
      <w:r w:rsidRPr="00764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764D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RADARSAT</w:t>
      </w:r>
      <w:r w:rsidRPr="00764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(Канада), </w:t>
      </w:r>
      <w:proofErr w:type="spellStart"/>
      <w:r w:rsidRPr="00764D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TerraSAR</w:t>
      </w:r>
      <w:proofErr w:type="spellEnd"/>
      <w:r w:rsidRPr="00764D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-X</w:t>
      </w:r>
      <w:r w:rsidRPr="00764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(Германия).</w:t>
      </w:r>
    </w:p>
    <w:p w:rsidR="00D50544" w:rsidRDefault="00D50544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4D92" w:rsidRPr="000A2A8E" w:rsidRDefault="00764D92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0544" w:rsidRDefault="00764D92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Лекция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64D92">
        <w:rPr>
          <w:rFonts w:ascii="Times New Roman" w:hAnsi="Times New Roman" w:cs="Times New Roman"/>
          <w:b/>
          <w:sz w:val="28"/>
          <w:szCs w:val="28"/>
        </w:rPr>
        <w:t>Методы предварительной обработки и улучшения спутниковых снимков. Атмосферная и геометрическая коррекция.</w:t>
      </w:r>
    </w:p>
    <w:p w:rsidR="00764D92" w:rsidRPr="000A2A8E" w:rsidRDefault="00764D92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4D92" w:rsidRPr="00764D92" w:rsidRDefault="00764D92" w:rsidP="00B82E86">
      <w:pPr>
        <w:pStyle w:val="a4"/>
        <w:spacing w:after="0" w:line="240" w:lineRule="auto"/>
        <w:ind w:firstLine="567"/>
        <w:jc w:val="both"/>
        <w:rPr>
          <w:sz w:val="28"/>
          <w:szCs w:val="28"/>
        </w:rPr>
      </w:pPr>
      <w:r w:rsidRPr="00764D92">
        <w:rPr>
          <w:sz w:val="28"/>
          <w:szCs w:val="28"/>
        </w:rPr>
        <w:t>Спутниковые снимки требуют предварительной обработки для устранения искажений, вызванных атмосферными и геометрическими факторами, а также для повышения их качества перед анализом.</w:t>
      </w:r>
    </w:p>
    <w:p w:rsidR="00764D92" w:rsidRPr="00764D92" w:rsidRDefault="00764D92" w:rsidP="00B82E86">
      <w:pPr>
        <w:pStyle w:val="4"/>
        <w:spacing w:after="0" w:afterAutospacing="0"/>
        <w:ind w:firstLine="567"/>
        <w:jc w:val="both"/>
        <w:rPr>
          <w:sz w:val="28"/>
          <w:szCs w:val="28"/>
        </w:rPr>
      </w:pPr>
      <w:r w:rsidRPr="00764D92">
        <w:rPr>
          <w:rStyle w:val="a5"/>
          <w:b/>
          <w:bCs/>
          <w:sz w:val="28"/>
          <w:szCs w:val="28"/>
        </w:rPr>
        <w:t>1. Атмосферная коррекция</w:t>
      </w:r>
    </w:p>
    <w:p w:rsidR="00764D92" w:rsidRPr="00764D92" w:rsidRDefault="00764D92" w:rsidP="00B82E86">
      <w:pPr>
        <w:pStyle w:val="a4"/>
        <w:spacing w:after="0" w:line="240" w:lineRule="auto"/>
        <w:ind w:firstLine="567"/>
        <w:jc w:val="both"/>
        <w:rPr>
          <w:sz w:val="28"/>
          <w:szCs w:val="28"/>
        </w:rPr>
      </w:pPr>
      <w:r w:rsidRPr="00764D92">
        <w:rPr>
          <w:sz w:val="28"/>
          <w:szCs w:val="28"/>
        </w:rPr>
        <w:t>Атмосферная коррекция устраняет влияние атмосферы на спутниковые снимки, вызванное рассеянием и поглощением света.</w:t>
      </w:r>
    </w:p>
    <w:p w:rsidR="00764D92" w:rsidRPr="00764D92" w:rsidRDefault="00764D92" w:rsidP="00B82E86">
      <w:pPr>
        <w:numPr>
          <w:ilvl w:val="0"/>
          <w:numId w:val="5"/>
        </w:numPr>
        <w:tabs>
          <w:tab w:val="clear" w:pos="720"/>
          <w:tab w:val="left" w:pos="567"/>
        </w:tabs>
        <w:spacing w:before="100" w:beforeAutospacing="1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4D92">
        <w:rPr>
          <w:rStyle w:val="a5"/>
          <w:rFonts w:ascii="Times New Roman" w:hAnsi="Times New Roman" w:cs="Times New Roman"/>
          <w:sz w:val="28"/>
          <w:szCs w:val="28"/>
        </w:rPr>
        <w:t>Цель:</w:t>
      </w:r>
      <w:r w:rsidRPr="00764D92">
        <w:rPr>
          <w:rFonts w:ascii="Times New Roman" w:hAnsi="Times New Roman" w:cs="Times New Roman"/>
          <w:sz w:val="28"/>
          <w:szCs w:val="28"/>
        </w:rPr>
        <w:t xml:space="preserve"> Привести данные к значениям, соответствующим </w:t>
      </w:r>
      <w:proofErr w:type="spellStart"/>
      <w:r w:rsidRPr="00764D92">
        <w:rPr>
          <w:rFonts w:ascii="Times New Roman" w:hAnsi="Times New Roman" w:cs="Times New Roman"/>
          <w:sz w:val="28"/>
          <w:szCs w:val="28"/>
        </w:rPr>
        <w:t>рефлектансам</w:t>
      </w:r>
      <w:proofErr w:type="spellEnd"/>
      <w:r w:rsidRPr="00764D92">
        <w:rPr>
          <w:rFonts w:ascii="Times New Roman" w:hAnsi="Times New Roman" w:cs="Times New Roman"/>
          <w:sz w:val="28"/>
          <w:szCs w:val="28"/>
        </w:rPr>
        <w:t xml:space="preserve"> поверхности.</w:t>
      </w:r>
    </w:p>
    <w:p w:rsidR="00764D92" w:rsidRPr="00764D92" w:rsidRDefault="00764D92" w:rsidP="00B82E86">
      <w:pPr>
        <w:numPr>
          <w:ilvl w:val="0"/>
          <w:numId w:val="5"/>
        </w:numPr>
        <w:tabs>
          <w:tab w:val="clear" w:pos="720"/>
          <w:tab w:val="left" w:pos="567"/>
        </w:tabs>
        <w:spacing w:before="100" w:beforeAutospacing="1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4D92">
        <w:rPr>
          <w:rStyle w:val="a5"/>
          <w:rFonts w:ascii="Times New Roman" w:hAnsi="Times New Roman" w:cs="Times New Roman"/>
          <w:sz w:val="28"/>
          <w:szCs w:val="28"/>
        </w:rPr>
        <w:t>Методы:</w:t>
      </w:r>
    </w:p>
    <w:p w:rsidR="00764D92" w:rsidRPr="00764D92" w:rsidRDefault="00764D92" w:rsidP="00B82E86">
      <w:pPr>
        <w:numPr>
          <w:ilvl w:val="1"/>
          <w:numId w:val="5"/>
        </w:numPr>
        <w:tabs>
          <w:tab w:val="clear" w:pos="1440"/>
        </w:tabs>
        <w:spacing w:before="100" w:beforeAutospacing="1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4D92">
        <w:rPr>
          <w:rStyle w:val="a6"/>
          <w:rFonts w:ascii="Times New Roman" w:hAnsi="Times New Roman" w:cs="Times New Roman"/>
          <w:sz w:val="28"/>
          <w:szCs w:val="28"/>
        </w:rPr>
        <w:t>Эмпирические методы:</w:t>
      </w:r>
      <w:r w:rsidRPr="00764D92">
        <w:rPr>
          <w:rFonts w:ascii="Times New Roman" w:hAnsi="Times New Roman" w:cs="Times New Roman"/>
          <w:sz w:val="28"/>
          <w:szCs w:val="28"/>
        </w:rPr>
        <w:t xml:space="preserve"> Используют данные о реальных объектах (например, "черные тела").</w:t>
      </w:r>
    </w:p>
    <w:p w:rsidR="00764D92" w:rsidRPr="00764D92" w:rsidRDefault="00764D92" w:rsidP="00B82E86">
      <w:pPr>
        <w:numPr>
          <w:ilvl w:val="1"/>
          <w:numId w:val="5"/>
        </w:numPr>
        <w:tabs>
          <w:tab w:val="clear" w:pos="1440"/>
        </w:tabs>
        <w:spacing w:before="100" w:beforeAutospacing="1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4D92">
        <w:rPr>
          <w:rStyle w:val="a6"/>
          <w:rFonts w:ascii="Times New Roman" w:hAnsi="Times New Roman" w:cs="Times New Roman"/>
          <w:sz w:val="28"/>
          <w:szCs w:val="28"/>
        </w:rPr>
        <w:t>Физические модели:</w:t>
      </w:r>
      <w:r w:rsidRPr="00764D92">
        <w:rPr>
          <w:rFonts w:ascii="Times New Roman" w:hAnsi="Times New Roman" w:cs="Times New Roman"/>
          <w:sz w:val="28"/>
          <w:szCs w:val="28"/>
        </w:rPr>
        <w:t xml:space="preserve"> Учитывают данные о составе атмосферы, влажности и аэрозолях.</w:t>
      </w:r>
    </w:p>
    <w:p w:rsidR="00764D92" w:rsidRPr="00764D92" w:rsidRDefault="00764D92" w:rsidP="00B82E86">
      <w:pPr>
        <w:numPr>
          <w:ilvl w:val="1"/>
          <w:numId w:val="5"/>
        </w:numPr>
        <w:tabs>
          <w:tab w:val="clear" w:pos="1440"/>
        </w:tabs>
        <w:spacing w:before="100" w:beforeAutospacing="1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64D92">
        <w:rPr>
          <w:rStyle w:val="a6"/>
          <w:rFonts w:ascii="Times New Roman" w:hAnsi="Times New Roman" w:cs="Times New Roman"/>
          <w:sz w:val="28"/>
          <w:szCs w:val="28"/>
        </w:rPr>
        <w:t>Инструменты</w:t>
      </w:r>
      <w:r w:rsidRPr="00764D92">
        <w:rPr>
          <w:rStyle w:val="a6"/>
          <w:rFonts w:ascii="Times New Roman" w:hAnsi="Times New Roman" w:cs="Times New Roman"/>
          <w:sz w:val="28"/>
          <w:szCs w:val="28"/>
          <w:lang w:val="en-US"/>
        </w:rPr>
        <w:t>:</w:t>
      </w:r>
      <w:r w:rsidRPr="00764D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64D92">
        <w:rPr>
          <w:rFonts w:ascii="Times New Roman" w:hAnsi="Times New Roman" w:cs="Times New Roman"/>
          <w:sz w:val="28"/>
          <w:szCs w:val="28"/>
        </w:rPr>
        <w:t>Например</w:t>
      </w:r>
      <w:r w:rsidRPr="00764D92">
        <w:rPr>
          <w:rFonts w:ascii="Times New Roman" w:hAnsi="Times New Roman" w:cs="Times New Roman"/>
          <w:sz w:val="28"/>
          <w:szCs w:val="28"/>
          <w:lang w:val="en-US"/>
        </w:rPr>
        <w:t xml:space="preserve">, ATCOR (Atmospheric Correction) </w:t>
      </w:r>
      <w:r w:rsidRPr="00764D92">
        <w:rPr>
          <w:rFonts w:ascii="Times New Roman" w:hAnsi="Times New Roman" w:cs="Times New Roman"/>
          <w:sz w:val="28"/>
          <w:szCs w:val="28"/>
        </w:rPr>
        <w:t>и</w:t>
      </w:r>
      <w:r w:rsidRPr="00764D92">
        <w:rPr>
          <w:rFonts w:ascii="Times New Roman" w:hAnsi="Times New Roman" w:cs="Times New Roman"/>
          <w:sz w:val="28"/>
          <w:szCs w:val="28"/>
          <w:lang w:val="en-US"/>
        </w:rPr>
        <w:t xml:space="preserve"> Sen2Cor (</w:t>
      </w:r>
      <w:r w:rsidRPr="00764D92">
        <w:rPr>
          <w:rFonts w:ascii="Times New Roman" w:hAnsi="Times New Roman" w:cs="Times New Roman"/>
          <w:sz w:val="28"/>
          <w:szCs w:val="28"/>
        </w:rPr>
        <w:t>для</w:t>
      </w:r>
      <w:r w:rsidRPr="00764D92">
        <w:rPr>
          <w:rFonts w:ascii="Times New Roman" w:hAnsi="Times New Roman" w:cs="Times New Roman"/>
          <w:sz w:val="28"/>
          <w:szCs w:val="28"/>
          <w:lang w:val="en-US"/>
        </w:rPr>
        <w:t xml:space="preserve"> Sentinel-2).</w:t>
      </w:r>
    </w:p>
    <w:p w:rsidR="00764D92" w:rsidRPr="00764D92" w:rsidRDefault="00764D92" w:rsidP="00B82E86">
      <w:pPr>
        <w:pStyle w:val="4"/>
        <w:spacing w:after="0" w:afterAutospacing="0"/>
        <w:ind w:firstLine="567"/>
        <w:jc w:val="both"/>
        <w:rPr>
          <w:sz w:val="28"/>
          <w:szCs w:val="28"/>
        </w:rPr>
      </w:pPr>
      <w:r w:rsidRPr="00764D92">
        <w:rPr>
          <w:rStyle w:val="a5"/>
          <w:b/>
          <w:bCs/>
          <w:sz w:val="28"/>
          <w:szCs w:val="28"/>
        </w:rPr>
        <w:t>2. Геометрическая коррекция</w:t>
      </w:r>
    </w:p>
    <w:p w:rsidR="00764D92" w:rsidRPr="00764D92" w:rsidRDefault="00764D92" w:rsidP="00B82E86">
      <w:pPr>
        <w:pStyle w:val="a4"/>
        <w:spacing w:after="0" w:line="240" w:lineRule="auto"/>
        <w:ind w:firstLine="567"/>
        <w:jc w:val="both"/>
        <w:rPr>
          <w:sz w:val="28"/>
          <w:szCs w:val="28"/>
        </w:rPr>
      </w:pPr>
      <w:r w:rsidRPr="00764D92">
        <w:rPr>
          <w:sz w:val="28"/>
          <w:szCs w:val="28"/>
        </w:rPr>
        <w:t>Геометрическая коррекция устраняет искажения, вызванные наклоном сенсора, движением спутника и рельефом местности.</w:t>
      </w:r>
    </w:p>
    <w:p w:rsidR="00764D92" w:rsidRPr="00764D92" w:rsidRDefault="00764D92" w:rsidP="00B82E86">
      <w:pPr>
        <w:numPr>
          <w:ilvl w:val="0"/>
          <w:numId w:val="6"/>
        </w:numPr>
        <w:tabs>
          <w:tab w:val="num" w:pos="709"/>
        </w:tabs>
        <w:spacing w:before="100" w:beforeAutospacing="1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4D92">
        <w:rPr>
          <w:rStyle w:val="a5"/>
          <w:rFonts w:ascii="Times New Roman" w:hAnsi="Times New Roman" w:cs="Times New Roman"/>
          <w:sz w:val="28"/>
          <w:szCs w:val="28"/>
        </w:rPr>
        <w:t>Цель:</w:t>
      </w:r>
      <w:r w:rsidRPr="00764D92">
        <w:rPr>
          <w:rFonts w:ascii="Times New Roman" w:hAnsi="Times New Roman" w:cs="Times New Roman"/>
          <w:sz w:val="28"/>
          <w:szCs w:val="28"/>
        </w:rPr>
        <w:t xml:space="preserve"> Привести изображение в соответствие с географическими координатами.</w:t>
      </w:r>
    </w:p>
    <w:p w:rsidR="00764D92" w:rsidRPr="00764D92" w:rsidRDefault="00764D92" w:rsidP="00B82E86">
      <w:pPr>
        <w:numPr>
          <w:ilvl w:val="0"/>
          <w:numId w:val="6"/>
        </w:numPr>
        <w:spacing w:before="100" w:beforeAutospacing="1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4D92">
        <w:rPr>
          <w:rStyle w:val="a5"/>
          <w:rFonts w:ascii="Times New Roman" w:hAnsi="Times New Roman" w:cs="Times New Roman"/>
          <w:sz w:val="28"/>
          <w:szCs w:val="28"/>
        </w:rPr>
        <w:t>Методы:</w:t>
      </w:r>
    </w:p>
    <w:p w:rsidR="00764D92" w:rsidRPr="00764D92" w:rsidRDefault="00764D92" w:rsidP="00B82E86">
      <w:pPr>
        <w:numPr>
          <w:ilvl w:val="1"/>
          <w:numId w:val="6"/>
        </w:numPr>
        <w:tabs>
          <w:tab w:val="clear" w:pos="1506"/>
          <w:tab w:val="num" w:pos="0"/>
        </w:tabs>
        <w:spacing w:before="100" w:beforeAutospacing="1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4D92">
        <w:rPr>
          <w:rStyle w:val="a6"/>
          <w:rFonts w:ascii="Times New Roman" w:hAnsi="Times New Roman" w:cs="Times New Roman"/>
          <w:sz w:val="28"/>
          <w:szCs w:val="28"/>
        </w:rPr>
        <w:t>Ручная коррекция:</w:t>
      </w:r>
      <w:r w:rsidRPr="00764D92">
        <w:rPr>
          <w:rFonts w:ascii="Times New Roman" w:hAnsi="Times New Roman" w:cs="Times New Roman"/>
          <w:sz w:val="28"/>
          <w:szCs w:val="28"/>
        </w:rPr>
        <w:t xml:space="preserve"> Использование контрольных точек (</w:t>
      </w:r>
      <w:proofErr w:type="spellStart"/>
      <w:r w:rsidRPr="00764D92">
        <w:rPr>
          <w:rFonts w:ascii="Times New Roman" w:hAnsi="Times New Roman" w:cs="Times New Roman"/>
          <w:sz w:val="28"/>
          <w:szCs w:val="28"/>
        </w:rPr>
        <w:t>Ground</w:t>
      </w:r>
      <w:proofErr w:type="spellEnd"/>
      <w:r w:rsidRPr="00764D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D92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764D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D92">
        <w:rPr>
          <w:rFonts w:ascii="Times New Roman" w:hAnsi="Times New Roman" w:cs="Times New Roman"/>
          <w:sz w:val="28"/>
          <w:szCs w:val="28"/>
        </w:rPr>
        <w:t>Points</w:t>
      </w:r>
      <w:proofErr w:type="spellEnd"/>
      <w:r w:rsidRPr="00764D92">
        <w:rPr>
          <w:rFonts w:ascii="Times New Roman" w:hAnsi="Times New Roman" w:cs="Times New Roman"/>
          <w:sz w:val="28"/>
          <w:szCs w:val="28"/>
        </w:rPr>
        <w:t>, GCP).</w:t>
      </w:r>
    </w:p>
    <w:p w:rsidR="00764D92" w:rsidRPr="00764D92" w:rsidRDefault="00764D92" w:rsidP="00B82E86">
      <w:pPr>
        <w:numPr>
          <w:ilvl w:val="1"/>
          <w:numId w:val="6"/>
        </w:numPr>
        <w:tabs>
          <w:tab w:val="clear" w:pos="1506"/>
          <w:tab w:val="num" w:pos="0"/>
        </w:tabs>
        <w:spacing w:before="100" w:beforeAutospacing="1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4D92">
        <w:rPr>
          <w:rStyle w:val="a6"/>
          <w:rFonts w:ascii="Times New Roman" w:hAnsi="Times New Roman" w:cs="Times New Roman"/>
          <w:sz w:val="28"/>
          <w:szCs w:val="28"/>
        </w:rPr>
        <w:lastRenderedPageBreak/>
        <w:t>Автоматическая коррекция:</w:t>
      </w:r>
      <w:r w:rsidRPr="00764D92">
        <w:rPr>
          <w:rFonts w:ascii="Times New Roman" w:hAnsi="Times New Roman" w:cs="Times New Roman"/>
          <w:sz w:val="28"/>
          <w:szCs w:val="28"/>
        </w:rPr>
        <w:t xml:space="preserve"> Сопоставление с цифровыми моделями рельефа (DEM).</w:t>
      </w:r>
    </w:p>
    <w:p w:rsidR="00764D92" w:rsidRPr="00764D92" w:rsidRDefault="00764D92" w:rsidP="00B82E86">
      <w:pPr>
        <w:numPr>
          <w:ilvl w:val="1"/>
          <w:numId w:val="6"/>
        </w:numPr>
        <w:tabs>
          <w:tab w:val="clear" w:pos="1506"/>
          <w:tab w:val="num" w:pos="0"/>
        </w:tabs>
        <w:spacing w:before="100" w:beforeAutospacing="1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4D92">
        <w:rPr>
          <w:rStyle w:val="a6"/>
          <w:rFonts w:ascii="Times New Roman" w:hAnsi="Times New Roman" w:cs="Times New Roman"/>
          <w:sz w:val="28"/>
          <w:szCs w:val="28"/>
        </w:rPr>
        <w:t>Программное обеспечение:</w:t>
      </w:r>
      <w:r w:rsidRPr="00764D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D92">
        <w:rPr>
          <w:rFonts w:ascii="Times New Roman" w:hAnsi="Times New Roman" w:cs="Times New Roman"/>
          <w:sz w:val="28"/>
          <w:szCs w:val="28"/>
        </w:rPr>
        <w:t>ArcGIS</w:t>
      </w:r>
      <w:proofErr w:type="spellEnd"/>
      <w:r w:rsidRPr="00764D92">
        <w:rPr>
          <w:rFonts w:ascii="Times New Roman" w:hAnsi="Times New Roman" w:cs="Times New Roman"/>
          <w:sz w:val="28"/>
          <w:szCs w:val="28"/>
        </w:rPr>
        <w:t>, ERDAS IMAGINE.</w:t>
      </w:r>
    </w:p>
    <w:p w:rsidR="00764D92" w:rsidRPr="00764D92" w:rsidRDefault="00764D92" w:rsidP="00B82E86">
      <w:pPr>
        <w:pStyle w:val="4"/>
        <w:spacing w:after="0" w:afterAutospacing="0"/>
        <w:ind w:firstLine="567"/>
        <w:jc w:val="both"/>
        <w:rPr>
          <w:sz w:val="28"/>
          <w:szCs w:val="28"/>
        </w:rPr>
      </w:pPr>
      <w:r w:rsidRPr="00764D92">
        <w:rPr>
          <w:rStyle w:val="a5"/>
          <w:b/>
          <w:bCs/>
          <w:sz w:val="28"/>
          <w:szCs w:val="28"/>
        </w:rPr>
        <w:t>3. Методы улучшения снимков</w:t>
      </w:r>
    </w:p>
    <w:p w:rsidR="00764D92" w:rsidRPr="00764D92" w:rsidRDefault="00764D92" w:rsidP="00B82E86">
      <w:pPr>
        <w:numPr>
          <w:ilvl w:val="0"/>
          <w:numId w:val="7"/>
        </w:numPr>
        <w:spacing w:before="100" w:beforeAutospacing="1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4D92">
        <w:rPr>
          <w:rStyle w:val="a5"/>
          <w:rFonts w:ascii="Times New Roman" w:hAnsi="Times New Roman" w:cs="Times New Roman"/>
          <w:sz w:val="28"/>
          <w:szCs w:val="28"/>
        </w:rPr>
        <w:t>Фильтрация шумов:</w:t>
      </w:r>
      <w:r w:rsidRPr="00764D92">
        <w:rPr>
          <w:rFonts w:ascii="Times New Roman" w:hAnsi="Times New Roman" w:cs="Times New Roman"/>
          <w:sz w:val="28"/>
          <w:szCs w:val="28"/>
        </w:rPr>
        <w:t xml:space="preserve"> Устранение случайных помех (например, с использованием медианных фильтров).</w:t>
      </w:r>
    </w:p>
    <w:p w:rsidR="00764D92" w:rsidRPr="00764D92" w:rsidRDefault="00764D92" w:rsidP="00B82E86">
      <w:pPr>
        <w:numPr>
          <w:ilvl w:val="0"/>
          <w:numId w:val="7"/>
        </w:numPr>
        <w:spacing w:before="100" w:beforeAutospacing="1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4D92">
        <w:rPr>
          <w:rStyle w:val="a5"/>
          <w:rFonts w:ascii="Times New Roman" w:hAnsi="Times New Roman" w:cs="Times New Roman"/>
          <w:sz w:val="28"/>
          <w:szCs w:val="28"/>
        </w:rPr>
        <w:t>Растяжение гистограммы:</w:t>
      </w:r>
      <w:r w:rsidRPr="00764D92">
        <w:rPr>
          <w:rFonts w:ascii="Times New Roman" w:hAnsi="Times New Roman" w:cs="Times New Roman"/>
          <w:sz w:val="28"/>
          <w:szCs w:val="28"/>
        </w:rPr>
        <w:t xml:space="preserve"> Улучшение контрастности изображения.</w:t>
      </w:r>
    </w:p>
    <w:p w:rsidR="00764D92" w:rsidRPr="00764D92" w:rsidRDefault="00764D92" w:rsidP="00B82E86">
      <w:pPr>
        <w:numPr>
          <w:ilvl w:val="0"/>
          <w:numId w:val="7"/>
        </w:numPr>
        <w:spacing w:before="100" w:beforeAutospacing="1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4D92">
        <w:rPr>
          <w:rStyle w:val="a5"/>
          <w:rFonts w:ascii="Times New Roman" w:hAnsi="Times New Roman" w:cs="Times New Roman"/>
          <w:sz w:val="28"/>
          <w:szCs w:val="28"/>
        </w:rPr>
        <w:t>Объединение данных:</w:t>
      </w:r>
      <w:r w:rsidRPr="00764D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D92">
        <w:rPr>
          <w:rFonts w:ascii="Times New Roman" w:hAnsi="Times New Roman" w:cs="Times New Roman"/>
          <w:sz w:val="28"/>
          <w:szCs w:val="28"/>
        </w:rPr>
        <w:t>Паншарпенинг</w:t>
      </w:r>
      <w:proofErr w:type="spellEnd"/>
      <w:r w:rsidRPr="00764D92">
        <w:rPr>
          <w:rFonts w:ascii="Times New Roman" w:hAnsi="Times New Roman" w:cs="Times New Roman"/>
          <w:sz w:val="28"/>
          <w:szCs w:val="28"/>
        </w:rPr>
        <w:t xml:space="preserve"> (объединение панхроматических и многоспектральных данных).</w:t>
      </w:r>
    </w:p>
    <w:p w:rsidR="00764D92" w:rsidRPr="00764D92" w:rsidRDefault="00764D92" w:rsidP="00B82E86">
      <w:pPr>
        <w:numPr>
          <w:ilvl w:val="0"/>
          <w:numId w:val="7"/>
        </w:numPr>
        <w:spacing w:before="100" w:beforeAutospacing="1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4D92">
        <w:rPr>
          <w:rStyle w:val="a5"/>
          <w:rFonts w:ascii="Times New Roman" w:hAnsi="Times New Roman" w:cs="Times New Roman"/>
          <w:sz w:val="28"/>
          <w:szCs w:val="28"/>
        </w:rPr>
        <w:t>Калибровка:</w:t>
      </w:r>
      <w:r w:rsidRPr="00764D92">
        <w:rPr>
          <w:rFonts w:ascii="Times New Roman" w:hAnsi="Times New Roman" w:cs="Times New Roman"/>
          <w:sz w:val="28"/>
          <w:szCs w:val="28"/>
        </w:rPr>
        <w:t xml:space="preserve"> Приведение данных к единой шкале значений для сравнения с другими изображениями.</w:t>
      </w:r>
    </w:p>
    <w:p w:rsidR="00D50544" w:rsidRDefault="00D50544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4D92" w:rsidRDefault="00764D92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Лекция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4D92">
        <w:rPr>
          <w:rFonts w:ascii="Times New Roman" w:hAnsi="Times New Roman" w:cs="Times New Roman"/>
          <w:b/>
          <w:sz w:val="28"/>
          <w:szCs w:val="28"/>
        </w:rPr>
        <w:t>Методы предварительной обработки и улучшения спутниковых снимков. Атмосферная и геометрическая коррекция.</w:t>
      </w:r>
    </w:p>
    <w:p w:rsidR="00764D92" w:rsidRPr="00764D92" w:rsidRDefault="00764D92" w:rsidP="00B82E86">
      <w:pPr>
        <w:pStyle w:val="a4"/>
        <w:spacing w:after="0" w:line="240" w:lineRule="auto"/>
        <w:ind w:firstLine="567"/>
        <w:jc w:val="both"/>
        <w:rPr>
          <w:sz w:val="28"/>
          <w:szCs w:val="28"/>
        </w:rPr>
      </w:pPr>
      <w:r w:rsidRPr="00764D92">
        <w:rPr>
          <w:sz w:val="28"/>
          <w:szCs w:val="28"/>
        </w:rPr>
        <w:t>Предварительная обработка спутниковых снимков необходима для устранения искажений, вызванных атмосферными и геометрическими факторами, а также для повышения их качества перед анализом.</w:t>
      </w:r>
    </w:p>
    <w:p w:rsidR="00764D92" w:rsidRPr="00764D92" w:rsidRDefault="00764D92" w:rsidP="00B82E86">
      <w:pPr>
        <w:pStyle w:val="4"/>
        <w:spacing w:after="0" w:afterAutospacing="0"/>
        <w:ind w:firstLine="567"/>
        <w:jc w:val="both"/>
        <w:rPr>
          <w:sz w:val="28"/>
          <w:szCs w:val="28"/>
        </w:rPr>
      </w:pPr>
      <w:r w:rsidRPr="00764D92">
        <w:rPr>
          <w:rStyle w:val="a5"/>
          <w:b/>
          <w:bCs/>
          <w:sz w:val="28"/>
          <w:szCs w:val="28"/>
        </w:rPr>
        <w:t>1. Атмосферная коррекция</w:t>
      </w:r>
    </w:p>
    <w:p w:rsidR="00764D92" w:rsidRPr="00764D92" w:rsidRDefault="00764D92" w:rsidP="00B82E86">
      <w:pPr>
        <w:pStyle w:val="a4"/>
        <w:spacing w:after="0" w:line="240" w:lineRule="auto"/>
        <w:ind w:firstLine="567"/>
        <w:jc w:val="both"/>
        <w:rPr>
          <w:sz w:val="28"/>
          <w:szCs w:val="28"/>
        </w:rPr>
      </w:pPr>
      <w:r w:rsidRPr="00764D92">
        <w:rPr>
          <w:sz w:val="28"/>
          <w:szCs w:val="28"/>
        </w:rPr>
        <w:t>Атмосферная коррекция устраняет влияние рассеяния и поглощения солнечного света в атмосфере, приводя значения пикселей к реальным отражательным характеристикам поверхности.</w:t>
      </w:r>
    </w:p>
    <w:p w:rsidR="00764D92" w:rsidRPr="00764D92" w:rsidRDefault="00764D92" w:rsidP="00B82E86">
      <w:pPr>
        <w:numPr>
          <w:ilvl w:val="0"/>
          <w:numId w:val="8"/>
        </w:numPr>
        <w:spacing w:before="100" w:beforeAutospacing="1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4D92">
        <w:rPr>
          <w:rFonts w:ascii="Times New Roman" w:hAnsi="Times New Roman" w:cs="Times New Roman"/>
          <w:sz w:val="28"/>
          <w:szCs w:val="28"/>
        </w:rPr>
        <w:t>Используются физические модели атмосферы (например, Sen2Cor для Sentinel-2) или эмпирические подходы.</w:t>
      </w:r>
    </w:p>
    <w:p w:rsidR="00764D92" w:rsidRPr="00764D92" w:rsidRDefault="00764D92" w:rsidP="00B82E86">
      <w:pPr>
        <w:pStyle w:val="4"/>
        <w:spacing w:after="0" w:afterAutospacing="0"/>
        <w:ind w:firstLine="567"/>
        <w:jc w:val="both"/>
        <w:rPr>
          <w:sz w:val="28"/>
          <w:szCs w:val="28"/>
        </w:rPr>
      </w:pPr>
      <w:r w:rsidRPr="00764D92">
        <w:rPr>
          <w:rStyle w:val="a5"/>
          <w:b/>
          <w:bCs/>
          <w:sz w:val="28"/>
          <w:szCs w:val="28"/>
        </w:rPr>
        <w:t>2. Геометрическая коррекция</w:t>
      </w:r>
    </w:p>
    <w:p w:rsidR="00764D92" w:rsidRPr="00764D92" w:rsidRDefault="00764D92" w:rsidP="00B82E86">
      <w:pPr>
        <w:pStyle w:val="a4"/>
        <w:spacing w:after="0" w:line="240" w:lineRule="auto"/>
        <w:ind w:firstLine="567"/>
        <w:jc w:val="both"/>
        <w:rPr>
          <w:sz w:val="28"/>
          <w:szCs w:val="28"/>
        </w:rPr>
      </w:pPr>
      <w:r w:rsidRPr="00764D92">
        <w:rPr>
          <w:sz w:val="28"/>
          <w:szCs w:val="28"/>
        </w:rPr>
        <w:t>Геометрическая коррекция компенсирует искажения, вызванные движением спутника, наклоном сенсора и влиянием рельефа.</w:t>
      </w:r>
    </w:p>
    <w:p w:rsidR="00764D92" w:rsidRPr="00764D92" w:rsidRDefault="00764D92" w:rsidP="00B82E86">
      <w:pPr>
        <w:numPr>
          <w:ilvl w:val="0"/>
          <w:numId w:val="9"/>
        </w:numPr>
        <w:tabs>
          <w:tab w:val="clear" w:pos="720"/>
        </w:tabs>
        <w:spacing w:before="100" w:beforeAutospacing="1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4D92">
        <w:rPr>
          <w:rFonts w:ascii="Times New Roman" w:hAnsi="Times New Roman" w:cs="Times New Roman"/>
          <w:sz w:val="28"/>
          <w:szCs w:val="28"/>
        </w:rPr>
        <w:t>Процедура включает использование цифровых моделей рельефа (DEM) и опорных географических точек.</w:t>
      </w:r>
    </w:p>
    <w:p w:rsidR="00764D92" w:rsidRPr="00764D92" w:rsidRDefault="00764D92" w:rsidP="00B82E86">
      <w:pPr>
        <w:pStyle w:val="4"/>
        <w:spacing w:after="0" w:afterAutospacing="0"/>
        <w:ind w:firstLine="567"/>
        <w:jc w:val="both"/>
        <w:rPr>
          <w:sz w:val="28"/>
          <w:szCs w:val="28"/>
        </w:rPr>
      </w:pPr>
      <w:r w:rsidRPr="00764D92">
        <w:rPr>
          <w:rStyle w:val="a5"/>
          <w:b/>
          <w:bCs/>
          <w:sz w:val="28"/>
          <w:szCs w:val="28"/>
        </w:rPr>
        <w:t>3. Методы улучшения снимков</w:t>
      </w:r>
    </w:p>
    <w:p w:rsidR="00764D92" w:rsidRPr="00764D92" w:rsidRDefault="00764D92" w:rsidP="00B82E86">
      <w:pPr>
        <w:pStyle w:val="a4"/>
        <w:spacing w:after="0" w:line="240" w:lineRule="auto"/>
        <w:ind w:firstLine="567"/>
        <w:jc w:val="both"/>
        <w:rPr>
          <w:sz w:val="28"/>
          <w:szCs w:val="28"/>
        </w:rPr>
      </w:pPr>
      <w:r w:rsidRPr="00764D92">
        <w:rPr>
          <w:sz w:val="28"/>
          <w:szCs w:val="28"/>
        </w:rPr>
        <w:t xml:space="preserve">После коррекции данные часто улучшаются методами фильтрации, растяжения гистограммы для повышения контрастности и </w:t>
      </w:r>
      <w:proofErr w:type="spellStart"/>
      <w:r w:rsidRPr="00764D92">
        <w:rPr>
          <w:sz w:val="28"/>
          <w:szCs w:val="28"/>
        </w:rPr>
        <w:t>паншарпенинга</w:t>
      </w:r>
      <w:proofErr w:type="spellEnd"/>
      <w:r w:rsidRPr="00764D92">
        <w:rPr>
          <w:sz w:val="28"/>
          <w:szCs w:val="28"/>
        </w:rPr>
        <w:t xml:space="preserve"> для увеличения детализации.</w:t>
      </w:r>
    </w:p>
    <w:p w:rsidR="00764D92" w:rsidRDefault="00764D92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3149" w:rsidRPr="00B82E86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2E8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Лекция </w:t>
      </w:r>
      <w:r w:rsidRPr="00B82E86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Pr="00B82E86">
        <w:rPr>
          <w:rFonts w:ascii="Times New Roman" w:hAnsi="Times New Roman" w:cs="Times New Roman"/>
          <w:b/>
          <w:sz w:val="28"/>
          <w:szCs w:val="28"/>
        </w:rPr>
        <w:t>.</w:t>
      </w:r>
      <w:r w:rsidRPr="00B82E86">
        <w:rPr>
          <w:rFonts w:ascii="Times New Roman" w:hAnsi="Times New Roman" w:cs="Times New Roman"/>
          <w:b/>
          <w:sz w:val="28"/>
          <w:szCs w:val="28"/>
        </w:rPr>
        <w:t xml:space="preserve"> Методы классификации цифровых изображений.</w:t>
      </w:r>
    </w:p>
    <w:p w:rsid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3149">
        <w:rPr>
          <w:rFonts w:ascii="Times New Roman" w:hAnsi="Times New Roman" w:cs="Times New Roman"/>
          <w:sz w:val="28"/>
          <w:szCs w:val="28"/>
        </w:rPr>
        <w:t xml:space="preserve">Классификация цифровых изображений — это процесс группировки пикселей на изображении в классы на основе их спектральных характеристик. Этот метод активно применяется в дистанционном зондировании Земли для </w:t>
      </w:r>
      <w:r w:rsidRPr="00303149">
        <w:rPr>
          <w:rFonts w:ascii="Times New Roman" w:hAnsi="Times New Roman" w:cs="Times New Roman"/>
          <w:sz w:val="28"/>
          <w:szCs w:val="28"/>
        </w:rPr>
        <w:lastRenderedPageBreak/>
        <w:t>анализа земного покрова, оценки растительности, мониторинга урбанизации и других задач.</w:t>
      </w: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3149">
        <w:rPr>
          <w:rFonts w:ascii="Times New Roman" w:hAnsi="Times New Roman" w:cs="Times New Roman"/>
          <w:sz w:val="28"/>
          <w:szCs w:val="28"/>
        </w:rPr>
        <w:t>1. Основные подходы к классификации</w:t>
      </w: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3149">
        <w:rPr>
          <w:rFonts w:ascii="Times New Roman" w:hAnsi="Times New Roman" w:cs="Times New Roman"/>
          <w:sz w:val="28"/>
          <w:szCs w:val="28"/>
        </w:rPr>
        <w:t>Супервизируемая</w:t>
      </w:r>
      <w:proofErr w:type="spellEnd"/>
      <w:r w:rsidRPr="00303149">
        <w:rPr>
          <w:rFonts w:ascii="Times New Roman" w:hAnsi="Times New Roman" w:cs="Times New Roman"/>
          <w:sz w:val="28"/>
          <w:szCs w:val="28"/>
        </w:rPr>
        <w:t xml:space="preserve"> классификация (контролируемая)</w:t>
      </w: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3149">
        <w:rPr>
          <w:rFonts w:ascii="Times New Roman" w:hAnsi="Times New Roman" w:cs="Times New Roman"/>
          <w:sz w:val="28"/>
          <w:szCs w:val="28"/>
        </w:rPr>
        <w:t xml:space="preserve">Требует предварительного обучения модели на основе обучающих выборок (ROI – </w:t>
      </w:r>
      <w:proofErr w:type="spellStart"/>
      <w:r w:rsidRPr="00303149">
        <w:rPr>
          <w:rFonts w:ascii="Times New Roman" w:hAnsi="Times New Roman" w:cs="Times New Roman"/>
          <w:sz w:val="28"/>
          <w:szCs w:val="28"/>
        </w:rPr>
        <w:t>Region</w:t>
      </w:r>
      <w:proofErr w:type="spellEnd"/>
      <w:r w:rsidRPr="00303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14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03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149">
        <w:rPr>
          <w:rFonts w:ascii="Times New Roman" w:hAnsi="Times New Roman" w:cs="Times New Roman"/>
          <w:sz w:val="28"/>
          <w:szCs w:val="28"/>
        </w:rPr>
        <w:t>Interest</w:t>
      </w:r>
      <w:proofErr w:type="spellEnd"/>
      <w:r w:rsidRPr="00303149">
        <w:rPr>
          <w:rFonts w:ascii="Times New Roman" w:hAnsi="Times New Roman" w:cs="Times New Roman"/>
          <w:sz w:val="28"/>
          <w:szCs w:val="28"/>
        </w:rPr>
        <w:t>).</w:t>
      </w: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3149">
        <w:rPr>
          <w:rFonts w:ascii="Times New Roman" w:hAnsi="Times New Roman" w:cs="Times New Roman"/>
          <w:sz w:val="28"/>
          <w:szCs w:val="28"/>
        </w:rPr>
        <w:t>Часто используемые алгоритмы:</w:t>
      </w: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3149">
        <w:rPr>
          <w:rFonts w:ascii="Times New Roman" w:hAnsi="Times New Roman" w:cs="Times New Roman"/>
          <w:sz w:val="28"/>
          <w:szCs w:val="28"/>
        </w:rPr>
        <w:t>Метод максимального правдоподобия (</w:t>
      </w:r>
      <w:proofErr w:type="spellStart"/>
      <w:r w:rsidRPr="00303149">
        <w:rPr>
          <w:rFonts w:ascii="Times New Roman" w:hAnsi="Times New Roman" w:cs="Times New Roman"/>
          <w:sz w:val="28"/>
          <w:szCs w:val="28"/>
        </w:rPr>
        <w:t>Maximum</w:t>
      </w:r>
      <w:proofErr w:type="spellEnd"/>
      <w:r w:rsidRPr="00303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149">
        <w:rPr>
          <w:rFonts w:ascii="Times New Roman" w:hAnsi="Times New Roman" w:cs="Times New Roman"/>
          <w:sz w:val="28"/>
          <w:szCs w:val="28"/>
        </w:rPr>
        <w:t>Likelihood</w:t>
      </w:r>
      <w:proofErr w:type="spellEnd"/>
      <w:r w:rsidRPr="00303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149">
        <w:rPr>
          <w:rFonts w:ascii="Times New Roman" w:hAnsi="Times New Roman" w:cs="Times New Roman"/>
          <w:sz w:val="28"/>
          <w:szCs w:val="28"/>
        </w:rPr>
        <w:t>Method</w:t>
      </w:r>
      <w:proofErr w:type="spellEnd"/>
      <w:r w:rsidRPr="00303149">
        <w:rPr>
          <w:rFonts w:ascii="Times New Roman" w:hAnsi="Times New Roman" w:cs="Times New Roman"/>
          <w:sz w:val="28"/>
          <w:szCs w:val="28"/>
        </w:rPr>
        <w:t>).</w:t>
      </w: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3149">
        <w:rPr>
          <w:rFonts w:ascii="Times New Roman" w:hAnsi="Times New Roman" w:cs="Times New Roman"/>
          <w:sz w:val="28"/>
          <w:szCs w:val="28"/>
        </w:rPr>
        <w:t>Support</w:t>
      </w:r>
      <w:proofErr w:type="spellEnd"/>
      <w:r w:rsidRPr="00303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149">
        <w:rPr>
          <w:rFonts w:ascii="Times New Roman" w:hAnsi="Times New Roman" w:cs="Times New Roman"/>
          <w:sz w:val="28"/>
          <w:szCs w:val="28"/>
        </w:rPr>
        <w:t>Vector</w:t>
      </w:r>
      <w:proofErr w:type="spellEnd"/>
      <w:r w:rsidRPr="00303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149">
        <w:rPr>
          <w:rFonts w:ascii="Times New Roman" w:hAnsi="Times New Roman" w:cs="Times New Roman"/>
          <w:sz w:val="28"/>
          <w:szCs w:val="28"/>
        </w:rPr>
        <w:t>Machines</w:t>
      </w:r>
      <w:proofErr w:type="spellEnd"/>
      <w:r w:rsidRPr="00303149">
        <w:rPr>
          <w:rFonts w:ascii="Times New Roman" w:hAnsi="Times New Roman" w:cs="Times New Roman"/>
          <w:sz w:val="28"/>
          <w:szCs w:val="28"/>
        </w:rPr>
        <w:t xml:space="preserve"> (SVM).</w:t>
      </w: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3149">
        <w:rPr>
          <w:rFonts w:ascii="Times New Roman" w:hAnsi="Times New Roman" w:cs="Times New Roman"/>
          <w:sz w:val="28"/>
          <w:szCs w:val="28"/>
        </w:rPr>
        <w:t>Применение: Точные задачи с заранее известными категориями (например, типы растительности).</w:t>
      </w: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3149">
        <w:rPr>
          <w:rFonts w:ascii="Times New Roman" w:hAnsi="Times New Roman" w:cs="Times New Roman"/>
          <w:sz w:val="28"/>
          <w:szCs w:val="28"/>
        </w:rPr>
        <w:t>Неподконтрольная классификация (неконтро</w:t>
      </w:r>
      <w:r>
        <w:rPr>
          <w:rFonts w:ascii="Times New Roman" w:hAnsi="Times New Roman" w:cs="Times New Roman"/>
          <w:sz w:val="28"/>
          <w:szCs w:val="28"/>
        </w:rPr>
        <w:t>лируемая)</w:t>
      </w: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3149">
        <w:rPr>
          <w:rFonts w:ascii="Times New Roman" w:hAnsi="Times New Roman" w:cs="Times New Roman"/>
          <w:sz w:val="28"/>
          <w:szCs w:val="28"/>
        </w:rPr>
        <w:t>Не требует обучающих данных, классы формируются автоматически.</w:t>
      </w: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3149">
        <w:rPr>
          <w:rFonts w:ascii="Times New Roman" w:hAnsi="Times New Roman" w:cs="Times New Roman"/>
          <w:sz w:val="28"/>
          <w:szCs w:val="28"/>
        </w:rPr>
        <w:t>Алгоритмы:</w:t>
      </w: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3149">
        <w:rPr>
          <w:rFonts w:ascii="Times New Roman" w:hAnsi="Times New Roman" w:cs="Times New Roman"/>
          <w:sz w:val="28"/>
          <w:szCs w:val="28"/>
        </w:rPr>
        <w:t>K-</w:t>
      </w:r>
      <w:proofErr w:type="spellStart"/>
      <w:r w:rsidRPr="00303149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303149">
        <w:rPr>
          <w:rFonts w:ascii="Times New Roman" w:hAnsi="Times New Roman" w:cs="Times New Roman"/>
          <w:sz w:val="28"/>
          <w:szCs w:val="28"/>
        </w:rPr>
        <w:t>.</w:t>
      </w: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3149">
        <w:rPr>
          <w:rFonts w:ascii="Times New Roman" w:hAnsi="Times New Roman" w:cs="Times New Roman"/>
          <w:sz w:val="28"/>
          <w:szCs w:val="28"/>
        </w:rPr>
        <w:t>ISODATA.</w:t>
      </w: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3149">
        <w:rPr>
          <w:rFonts w:ascii="Times New Roman" w:hAnsi="Times New Roman" w:cs="Times New Roman"/>
          <w:sz w:val="28"/>
          <w:szCs w:val="28"/>
        </w:rPr>
        <w:t>Применение: Исследования новых территорий или для предварительного анализа данных.</w:t>
      </w: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Гибридные методы</w:t>
      </w: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3149">
        <w:rPr>
          <w:rFonts w:ascii="Times New Roman" w:hAnsi="Times New Roman" w:cs="Times New Roman"/>
          <w:sz w:val="28"/>
          <w:szCs w:val="28"/>
        </w:rPr>
        <w:t xml:space="preserve">Сочетают элементы </w:t>
      </w:r>
      <w:proofErr w:type="spellStart"/>
      <w:r w:rsidRPr="00303149">
        <w:rPr>
          <w:rFonts w:ascii="Times New Roman" w:hAnsi="Times New Roman" w:cs="Times New Roman"/>
          <w:sz w:val="28"/>
          <w:szCs w:val="28"/>
        </w:rPr>
        <w:t>супервизируемой</w:t>
      </w:r>
      <w:proofErr w:type="spellEnd"/>
      <w:r w:rsidRPr="00303149">
        <w:rPr>
          <w:rFonts w:ascii="Times New Roman" w:hAnsi="Times New Roman" w:cs="Times New Roman"/>
          <w:sz w:val="28"/>
          <w:szCs w:val="28"/>
        </w:rPr>
        <w:t xml:space="preserve"> и неподконтрольной классификации.</w:t>
      </w: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3149">
        <w:rPr>
          <w:rFonts w:ascii="Times New Roman" w:hAnsi="Times New Roman" w:cs="Times New Roman"/>
          <w:sz w:val="28"/>
          <w:szCs w:val="28"/>
        </w:rPr>
        <w:t>Используются для повышения точности результатов.</w:t>
      </w: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3149">
        <w:rPr>
          <w:rFonts w:ascii="Times New Roman" w:hAnsi="Times New Roman" w:cs="Times New Roman"/>
          <w:sz w:val="28"/>
          <w:szCs w:val="28"/>
        </w:rPr>
        <w:t>2. Прогрессивные подходы</w:t>
      </w: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3149">
        <w:rPr>
          <w:rFonts w:ascii="Times New Roman" w:hAnsi="Times New Roman" w:cs="Times New Roman"/>
          <w:sz w:val="28"/>
          <w:szCs w:val="28"/>
        </w:rPr>
        <w:t>Объектно-ориентированная классификация</w:t>
      </w: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3149">
        <w:rPr>
          <w:rFonts w:ascii="Times New Roman" w:hAnsi="Times New Roman" w:cs="Times New Roman"/>
          <w:sz w:val="28"/>
          <w:szCs w:val="28"/>
        </w:rPr>
        <w:t>Учитывает не только спектральные характеристики, но и текстуру, форму и контекст пикселей.</w:t>
      </w: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3149">
        <w:rPr>
          <w:rFonts w:ascii="Times New Roman" w:hAnsi="Times New Roman" w:cs="Times New Roman"/>
          <w:sz w:val="28"/>
          <w:szCs w:val="28"/>
        </w:rPr>
        <w:t>Применяется для анализа снимков высокого разрешения.</w:t>
      </w: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3149">
        <w:rPr>
          <w:rFonts w:ascii="Times New Roman" w:hAnsi="Times New Roman" w:cs="Times New Roman"/>
          <w:sz w:val="28"/>
          <w:szCs w:val="28"/>
        </w:rPr>
        <w:t>Машинное обучение и глубокое обучение</w:t>
      </w: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3149">
        <w:rPr>
          <w:rFonts w:ascii="Times New Roman" w:hAnsi="Times New Roman" w:cs="Times New Roman"/>
          <w:sz w:val="28"/>
          <w:szCs w:val="28"/>
        </w:rPr>
        <w:t xml:space="preserve">Алгоритмы, такие как </w:t>
      </w:r>
      <w:proofErr w:type="spellStart"/>
      <w:r w:rsidRPr="00303149">
        <w:rPr>
          <w:rFonts w:ascii="Times New Roman" w:hAnsi="Times New Roman" w:cs="Times New Roman"/>
          <w:sz w:val="28"/>
          <w:szCs w:val="28"/>
        </w:rPr>
        <w:t>Random</w:t>
      </w:r>
      <w:proofErr w:type="spellEnd"/>
      <w:r w:rsidRPr="00303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149">
        <w:rPr>
          <w:rFonts w:ascii="Times New Roman" w:hAnsi="Times New Roman" w:cs="Times New Roman"/>
          <w:sz w:val="28"/>
          <w:szCs w:val="28"/>
        </w:rPr>
        <w:t>Forest</w:t>
      </w:r>
      <w:proofErr w:type="spellEnd"/>
      <w:r w:rsidRPr="003031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03149">
        <w:rPr>
          <w:rFonts w:ascii="Times New Roman" w:hAnsi="Times New Roman" w:cs="Times New Roman"/>
          <w:sz w:val="28"/>
          <w:szCs w:val="28"/>
        </w:rPr>
        <w:t>Decision</w:t>
      </w:r>
      <w:proofErr w:type="spellEnd"/>
      <w:r w:rsidRPr="00303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149">
        <w:rPr>
          <w:rFonts w:ascii="Times New Roman" w:hAnsi="Times New Roman" w:cs="Times New Roman"/>
          <w:sz w:val="28"/>
          <w:szCs w:val="28"/>
        </w:rPr>
        <w:t>Trees</w:t>
      </w:r>
      <w:proofErr w:type="spellEnd"/>
      <w:r w:rsidRPr="003031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03149">
        <w:rPr>
          <w:rFonts w:ascii="Times New Roman" w:hAnsi="Times New Roman" w:cs="Times New Roman"/>
          <w:sz w:val="28"/>
          <w:szCs w:val="28"/>
        </w:rPr>
        <w:t>Convolutional</w:t>
      </w:r>
      <w:proofErr w:type="spellEnd"/>
      <w:r w:rsidRPr="00303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149">
        <w:rPr>
          <w:rFonts w:ascii="Times New Roman" w:hAnsi="Times New Roman" w:cs="Times New Roman"/>
          <w:sz w:val="28"/>
          <w:szCs w:val="28"/>
        </w:rPr>
        <w:t>Neural</w:t>
      </w:r>
      <w:proofErr w:type="spellEnd"/>
      <w:r w:rsidRPr="00303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149">
        <w:rPr>
          <w:rFonts w:ascii="Times New Roman" w:hAnsi="Times New Roman" w:cs="Times New Roman"/>
          <w:sz w:val="28"/>
          <w:szCs w:val="28"/>
        </w:rPr>
        <w:t>Networks</w:t>
      </w:r>
      <w:proofErr w:type="spellEnd"/>
      <w:r w:rsidRPr="00303149">
        <w:rPr>
          <w:rFonts w:ascii="Times New Roman" w:hAnsi="Times New Roman" w:cs="Times New Roman"/>
          <w:sz w:val="28"/>
          <w:szCs w:val="28"/>
        </w:rPr>
        <w:t xml:space="preserve"> (CNN), обеспечивают высокую точность.</w:t>
      </w: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3149">
        <w:rPr>
          <w:rFonts w:ascii="Times New Roman" w:hAnsi="Times New Roman" w:cs="Times New Roman"/>
          <w:sz w:val="28"/>
          <w:szCs w:val="28"/>
        </w:rPr>
        <w:t>Применение: Анализ сложных объектов, автоматизация обработки больших данных.</w:t>
      </w: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3149">
        <w:rPr>
          <w:rFonts w:ascii="Times New Roman" w:hAnsi="Times New Roman" w:cs="Times New Roman"/>
          <w:sz w:val="28"/>
          <w:szCs w:val="28"/>
        </w:rPr>
        <w:t>3. Этапы классификации</w:t>
      </w: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3149">
        <w:rPr>
          <w:rFonts w:ascii="Times New Roman" w:hAnsi="Times New Roman" w:cs="Times New Roman"/>
          <w:sz w:val="28"/>
          <w:szCs w:val="28"/>
        </w:rPr>
        <w:t>Сбор и подготовка данных.</w:t>
      </w: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3149">
        <w:rPr>
          <w:rFonts w:ascii="Times New Roman" w:hAnsi="Times New Roman" w:cs="Times New Roman"/>
          <w:sz w:val="28"/>
          <w:szCs w:val="28"/>
        </w:rPr>
        <w:t>Выбор метода классификации.</w:t>
      </w: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3149">
        <w:rPr>
          <w:rFonts w:ascii="Times New Roman" w:hAnsi="Times New Roman" w:cs="Times New Roman"/>
          <w:sz w:val="28"/>
          <w:szCs w:val="28"/>
        </w:rPr>
        <w:t>Проведение классификации.</w:t>
      </w:r>
    </w:p>
    <w:p w:rsid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3149">
        <w:rPr>
          <w:rFonts w:ascii="Times New Roman" w:hAnsi="Times New Roman" w:cs="Times New Roman"/>
          <w:sz w:val="28"/>
          <w:szCs w:val="28"/>
        </w:rPr>
        <w:t>Оценка точности (</w:t>
      </w:r>
      <w:proofErr w:type="spellStart"/>
      <w:r w:rsidRPr="00303149">
        <w:rPr>
          <w:rFonts w:ascii="Times New Roman" w:hAnsi="Times New Roman" w:cs="Times New Roman"/>
          <w:sz w:val="28"/>
          <w:szCs w:val="28"/>
        </w:rPr>
        <w:t>confusion</w:t>
      </w:r>
      <w:proofErr w:type="spellEnd"/>
      <w:r w:rsidRPr="00303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149">
        <w:rPr>
          <w:rFonts w:ascii="Times New Roman" w:hAnsi="Times New Roman" w:cs="Times New Roman"/>
          <w:sz w:val="28"/>
          <w:szCs w:val="28"/>
        </w:rPr>
        <w:t>matrix</w:t>
      </w:r>
      <w:proofErr w:type="spellEnd"/>
      <w:r w:rsidRPr="00303149">
        <w:rPr>
          <w:rFonts w:ascii="Times New Roman" w:hAnsi="Times New Roman" w:cs="Times New Roman"/>
          <w:sz w:val="28"/>
          <w:szCs w:val="28"/>
        </w:rPr>
        <w:t xml:space="preserve">, коэффициент </w:t>
      </w:r>
      <w:proofErr w:type="spellStart"/>
      <w:r w:rsidRPr="00303149">
        <w:rPr>
          <w:rFonts w:ascii="Times New Roman" w:hAnsi="Times New Roman" w:cs="Times New Roman"/>
          <w:sz w:val="28"/>
          <w:szCs w:val="28"/>
        </w:rPr>
        <w:t>Kappa</w:t>
      </w:r>
      <w:proofErr w:type="spellEnd"/>
      <w:r w:rsidRPr="00303149">
        <w:rPr>
          <w:rFonts w:ascii="Times New Roman" w:hAnsi="Times New Roman" w:cs="Times New Roman"/>
          <w:sz w:val="28"/>
          <w:szCs w:val="28"/>
        </w:rPr>
        <w:t>).</w:t>
      </w:r>
    </w:p>
    <w:p w:rsid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3149" w:rsidRPr="00B82E86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2E8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Лекция </w:t>
      </w:r>
      <w:r w:rsidRPr="00B82E86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Pr="00B82E86">
        <w:rPr>
          <w:rFonts w:ascii="Times New Roman" w:hAnsi="Times New Roman" w:cs="Times New Roman"/>
          <w:b/>
          <w:sz w:val="28"/>
          <w:szCs w:val="28"/>
        </w:rPr>
        <w:t>. Методы классификации цифровых изображений.</w:t>
      </w:r>
    </w:p>
    <w:p w:rsid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3149">
        <w:rPr>
          <w:rFonts w:ascii="Times New Roman" w:hAnsi="Times New Roman" w:cs="Times New Roman"/>
          <w:sz w:val="28"/>
          <w:szCs w:val="28"/>
        </w:rPr>
        <w:lastRenderedPageBreak/>
        <w:t>Классификация цифровых изображений — это процесс разделения пикселей на классы по их характеристикам.</w:t>
      </w: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3149">
        <w:rPr>
          <w:rFonts w:ascii="Times New Roman" w:hAnsi="Times New Roman" w:cs="Times New Roman"/>
          <w:sz w:val="28"/>
          <w:szCs w:val="28"/>
        </w:rPr>
        <w:t>Управляемая классификация основывается на предварительно созданных обучающих выборках. Этот метод требует знания классов до начала работы и обеспечивает высокую точность при качественных данных, но зависит от их объема и правильности.</w:t>
      </w: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3149">
        <w:rPr>
          <w:rFonts w:ascii="Times New Roman" w:hAnsi="Times New Roman" w:cs="Times New Roman"/>
          <w:sz w:val="28"/>
          <w:szCs w:val="28"/>
        </w:rPr>
        <w:t>Неуправляемая классификация выполняется без обучающих данных, автоматически группируя пиксели по схожим признакам. Этот подход полезен для анализа новых территорий, однако его результаты требуют дополнительной интерпретации.</w:t>
      </w: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3149">
        <w:rPr>
          <w:rFonts w:ascii="Times New Roman" w:hAnsi="Times New Roman" w:cs="Times New Roman"/>
          <w:sz w:val="28"/>
          <w:szCs w:val="28"/>
        </w:rPr>
        <w:t>Оба метода широко применяются в анализе земного покрова, мониторинге природных изменений и других задачах ДЗЗ. Выбор подхода зависит от целей исследования и доступности данных.</w:t>
      </w:r>
    </w:p>
    <w:p w:rsid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3149" w:rsidRPr="00B82E86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2E8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Лекция </w:t>
      </w:r>
      <w:r w:rsidRPr="00B82E86">
        <w:rPr>
          <w:rFonts w:ascii="Times New Roman" w:hAnsi="Times New Roman" w:cs="Times New Roman"/>
          <w:b/>
          <w:sz w:val="28"/>
          <w:szCs w:val="28"/>
          <w:lang w:val="kk-KZ"/>
        </w:rPr>
        <w:t>10</w:t>
      </w:r>
      <w:r w:rsidRPr="00B82E8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82E86">
        <w:rPr>
          <w:rFonts w:ascii="Times New Roman" w:hAnsi="Times New Roman" w:cs="Times New Roman"/>
          <w:b/>
          <w:sz w:val="28"/>
          <w:szCs w:val="28"/>
        </w:rPr>
        <w:t>Методы управляемой (</w:t>
      </w:r>
      <w:proofErr w:type="spellStart"/>
      <w:r w:rsidRPr="00B82E86">
        <w:rPr>
          <w:rFonts w:ascii="Times New Roman" w:hAnsi="Times New Roman" w:cs="Times New Roman"/>
          <w:b/>
          <w:sz w:val="28"/>
          <w:szCs w:val="28"/>
        </w:rPr>
        <w:t>Supervised</w:t>
      </w:r>
      <w:proofErr w:type="spellEnd"/>
      <w:r w:rsidRPr="00B82E86">
        <w:rPr>
          <w:rFonts w:ascii="Times New Roman" w:hAnsi="Times New Roman" w:cs="Times New Roman"/>
          <w:b/>
          <w:sz w:val="28"/>
          <w:szCs w:val="28"/>
        </w:rPr>
        <w:t>) и неуправляемой (</w:t>
      </w:r>
      <w:proofErr w:type="spellStart"/>
      <w:r w:rsidRPr="00B82E86">
        <w:rPr>
          <w:rFonts w:ascii="Times New Roman" w:hAnsi="Times New Roman" w:cs="Times New Roman"/>
          <w:b/>
          <w:sz w:val="28"/>
          <w:szCs w:val="28"/>
        </w:rPr>
        <w:t>Unsupervised</w:t>
      </w:r>
      <w:proofErr w:type="spellEnd"/>
      <w:r w:rsidRPr="00B82E86">
        <w:rPr>
          <w:rFonts w:ascii="Times New Roman" w:hAnsi="Times New Roman" w:cs="Times New Roman"/>
          <w:b/>
          <w:sz w:val="28"/>
          <w:szCs w:val="28"/>
        </w:rPr>
        <w:t>) классификации</w:t>
      </w:r>
      <w:r w:rsidRPr="00B82E86">
        <w:rPr>
          <w:rFonts w:ascii="Times New Roman" w:hAnsi="Times New Roman" w:cs="Times New Roman"/>
          <w:b/>
          <w:sz w:val="28"/>
          <w:szCs w:val="28"/>
        </w:rPr>
        <w:t>.</w:t>
      </w:r>
    </w:p>
    <w:p w:rsid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3149">
        <w:rPr>
          <w:rFonts w:ascii="Times New Roman" w:hAnsi="Times New Roman" w:cs="Times New Roman"/>
          <w:sz w:val="28"/>
          <w:szCs w:val="28"/>
        </w:rPr>
        <w:t>Классификация изображений в дистанционном зондировании подразделяется на управляемую и неуправляем</w:t>
      </w:r>
      <w:r>
        <w:rPr>
          <w:rFonts w:ascii="Times New Roman" w:hAnsi="Times New Roman" w:cs="Times New Roman"/>
          <w:sz w:val="28"/>
          <w:szCs w:val="28"/>
        </w:rPr>
        <w:t>ую.</w:t>
      </w: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3149">
        <w:rPr>
          <w:rFonts w:ascii="Times New Roman" w:hAnsi="Times New Roman" w:cs="Times New Roman"/>
          <w:sz w:val="28"/>
          <w:szCs w:val="28"/>
        </w:rPr>
        <w:t>Управляемая классификация предполагает использование заранее заданных обучающих данных. Пиксели распределяются по классам на основе известных характеристик. Этот метод обеспечивает высокую точность при условии наличия качественных данных, но требует предварительной подготовки и точн</w:t>
      </w:r>
      <w:r>
        <w:rPr>
          <w:rFonts w:ascii="Times New Roman" w:hAnsi="Times New Roman" w:cs="Times New Roman"/>
          <w:sz w:val="28"/>
          <w:szCs w:val="28"/>
        </w:rPr>
        <w:t>ого знания исследуемых классов.</w:t>
      </w: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3149">
        <w:rPr>
          <w:rFonts w:ascii="Times New Roman" w:hAnsi="Times New Roman" w:cs="Times New Roman"/>
          <w:sz w:val="28"/>
          <w:szCs w:val="28"/>
        </w:rPr>
        <w:t xml:space="preserve">Неуправляемая классификация выполняется без обучающих данных. Пиксели группируются по схожим спектральным характеристикам автоматически. Метод полезен для анализа новых или неизученных территорий, однако часто требует дополнительной интерпретации и доработки для </w:t>
      </w:r>
      <w:r>
        <w:rPr>
          <w:rFonts w:ascii="Times New Roman" w:hAnsi="Times New Roman" w:cs="Times New Roman"/>
          <w:sz w:val="28"/>
          <w:szCs w:val="28"/>
        </w:rPr>
        <w:t>соответствия реальным объектам.</w:t>
      </w:r>
    </w:p>
    <w:p w:rsid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3149">
        <w:rPr>
          <w:rFonts w:ascii="Times New Roman" w:hAnsi="Times New Roman" w:cs="Times New Roman"/>
          <w:sz w:val="28"/>
          <w:szCs w:val="28"/>
        </w:rPr>
        <w:t>Выбор метода зависит от цели исследования, доступности данных и уровня точности, необходимого для решения задачи.</w:t>
      </w:r>
    </w:p>
    <w:p w:rsid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3149" w:rsidRPr="00B82E86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2E8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Лекция </w:t>
      </w:r>
      <w:r w:rsidRPr="00B82E86">
        <w:rPr>
          <w:rFonts w:ascii="Times New Roman" w:hAnsi="Times New Roman" w:cs="Times New Roman"/>
          <w:b/>
          <w:sz w:val="28"/>
          <w:szCs w:val="28"/>
          <w:lang w:val="kk-KZ"/>
        </w:rPr>
        <w:t>11</w:t>
      </w:r>
      <w:r w:rsidRPr="00B82E86">
        <w:rPr>
          <w:rFonts w:ascii="Times New Roman" w:hAnsi="Times New Roman" w:cs="Times New Roman"/>
          <w:b/>
          <w:sz w:val="28"/>
          <w:szCs w:val="28"/>
        </w:rPr>
        <w:t>.</w:t>
      </w:r>
      <w:r w:rsidRPr="00B82E86">
        <w:rPr>
          <w:rFonts w:ascii="Times New Roman" w:hAnsi="Times New Roman" w:cs="Times New Roman"/>
          <w:b/>
          <w:sz w:val="28"/>
          <w:szCs w:val="28"/>
        </w:rPr>
        <w:t xml:space="preserve"> Расчет вегетационных индексов с использованием спутниковых снимков (</w:t>
      </w:r>
      <w:proofErr w:type="spellStart"/>
      <w:r w:rsidRPr="00B82E86">
        <w:rPr>
          <w:rFonts w:ascii="Times New Roman" w:hAnsi="Times New Roman" w:cs="Times New Roman"/>
          <w:b/>
          <w:sz w:val="28"/>
          <w:szCs w:val="28"/>
        </w:rPr>
        <w:t>Landsat</w:t>
      </w:r>
      <w:proofErr w:type="spellEnd"/>
      <w:r w:rsidRPr="00B82E86">
        <w:rPr>
          <w:rFonts w:ascii="Times New Roman" w:hAnsi="Times New Roman" w:cs="Times New Roman"/>
          <w:b/>
          <w:sz w:val="28"/>
          <w:szCs w:val="28"/>
        </w:rPr>
        <w:t>, Sentinel-2).</w:t>
      </w:r>
    </w:p>
    <w:p w:rsid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3149">
        <w:rPr>
          <w:rFonts w:ascii="Times New Roman" w:hAnsi="Times New Roman" w:cs="Times New Roman"/>
          <w:sz w:val="28"/>
          <w:szCs w:val="28"/>
        </w:rPr>
        <w:t>Вегетационные индексы являются ключевым инструментом для оценки состояния растительности на основе спутниковых снимков. Они рассчитываются с использованием спектральных данных, отражающих взаимодействие растительности с солнечным излучением.</w:t>
      </w: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3149">
        <w:rPr>
          <w:rFonts w:ascii="Times New Roman" w:hAnsi="Times New Roman" w:cs="Times New Roman"/>
          <w:sz w:val="28"/>
          <w:szCs w:val="28"/>
        </w:rPr>
        <w:t xml:space="preserve">Наиболее распространенным индексом является NDVI, который позволяет оценивать уровень фотосинтетической активности. Он вычисляется </w:t>
      </w:r>
      <w:r w:rsidRPr="00303149">
        <w:rPr>
          <w:rFonts w:ascii="Times New Roman" w:hAnsi="Times New Roman" w:cs="Times New Roman"/>
          <w:sz w:val="28"/>
          <w:szCs w:val="28"/>
        </w:rPr>
        <w:lastRenderedPageBreak/>
        <w:t>на основе данных красного и ближнего инфракрасного диапазонов. Высокие значения NDVI свидетельствуют о здоровой растительности, низкие — об её отсутствии или деградации.</w:t>
      </w: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3149">
        <w:rPr>
          <w:rFonts w:ascii="Times New Roman" w:hAnsi="Times New Roman" w:cs="Times New Roman"/>
          <w:sz w:val="28"/>
          <w:szCs w:val="28"/>
        </w:rPr>
        <w:t xml:space="preserve">Спутники </w:t>
      </w:r>
      <w:proofErr w:type="spellStart"/>
      <w:r w:rsidRPr="00303149">
        <w:rPr>
          <w:rFonts w:ascii="Times New Roman" w:hAnsi="Times New Roman" w:cs="Times New Roman"/>
          <w:sz w:val="28"/>
          <w:szCs w:val="28"/>
        </w:rPr>
        <w:t>Landsat</w:t>
      </w:r>
      <w:proofErr w:type="spellEnd"/>
      <w:r w:rsidRPr="00303149">
        <w:rPr>
          <w:rFonts w:ascii="Times New Roman" w:hAnsi="Times New Roman" w:cs="Times New Roman"/>
          <w:sz w:val="28"/>
          <w:szCs w:val="28"/>
        </w:rPr>
        <w:t xml:space="preserve"> и Sentinel-2 предоставляют многоспектральные данные, подходящие для расчета индексов. </w:t>
      </w:r>
      <w:proofErr w:type="spellStart"/>
      <w:r w:rsidRPr="00303149">
        <w:rPr>
          <w:rFonts w:ascii="Times New Roman" w:hAnsi="Times New Roman" w:cs="Times New Roman"/>
          <w:sz w:val="28"/>
          <w:szCs w:val="28"/>
        </w:rPr>
        <w:t>Landsat</w:t>
      </w:r>
      <w:proofErr w:type="spellEnd"/>
      <w:r w:rsidRPr="00303149">
        <w:rPr>
          <w:rFonts w:ascii="Times New Roman" w:hAnsi="Times New Roman" w:cs="Times New Roman"/>
          <w:sz w:val="28"/>
          <w:szCs w:val="28"/>
        </w:rPr>
        <w:t xml:space="preserve"> используется для долгосрочного мониторинга благодаря архиву данных с 1970-х годов, тогда как Sentinel-2 обеспечивает более высокую пространственную и временную детализацию.</w:t>
      </w: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3149">
        <w:rPr>
          <w:rFonts w:ascii="Times New Roman" w:hAnsi="Times New Roman" w:cs="Times New Roman"/>
          <w:sz w:val="28"/>
          <w:szCs w:val="28"/>
        </w:rPr>
        <w:t xml:space="preserve">Расчет индексов выполняется с использованием специализированного программного обеспечения, такого как </w:t>
      </w:r>
      <w:proofErr w:type="spellStart"/>
      <w:r w:rsidRPr="00303149">
        <w:rPr>
          <w:rFonts w:ascii="Times New Roman" w:hAnsi="Times New Roman" w:cs="Times New Roman"/>
          <w:sz w:val="28"/>
          <w:szCs w:val="28"/>
        </w:rPr>
        <w:t>ArcGIS</w:t>
      </w:r>
      <w:proofErr w:type="spellEnd"/>
      <w:r w:rsidRPr="00303149">
        <w:rPr>
          <w:rFonts w:ascii="Times New Roman" w:hAnsi="Times New Roman" w:cs="Times New Roman"/>
          <w:sz w:val="28"/>
          <w:szCs w:val="28"/>
        </w:rPr>
        <w:t xml:space="preserve"> или QGIS. Они применяются для мониторинга сельского хозяйства, оценки состояния лесов и анализа изменений земного покрова. Эти данные позволяют принимать обоснованные решения в управлении природными ресурсами.</w:t>
      </w:r>
    </w:p>
    <w:p w:rsid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3149" w:rsidRPr="00B82E86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2E8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Лекция </w:t>
      </w:r>
      <w:r w:rsidRPr="00B82E86">
        <w:rPr>
          <w:rFonts w:ascii="Times New Roman" w:hAnsi="Times New Roman" w:cs="Times New Roman"/>
          <w:b/>
          <w:sz w:val="28"/>
          <w:szCs w:val="28"/>
          <w:lang w:val="kk-KZ"/>
        </w:rPr>
        <w:t>12</w:t>
      </w:r>
      <w:r w:rsidR="00B82E86" w:rsidRPr="00B82E86">
        <w:rPr>
          <w:rFonts w:ascii="Times New Roman" w:hAnsi="Times New Roman" w:cs="Times New Roman"/>
          <w:b/>
          <w:sz w:val="28"/>
          <w:szCs w:val="28"/>
          <w:lang w:val="kk-KZ"/>
        </w:rPr>
        <w:t>-13</w:t>
      </w:r>
      <w:r w:rsidRPr="00B82E86">
        <w:rPr>
          <w:rFonts w:ascii="Times New Roman" w:hAnsi="Times New Roman" w:cs="Times New Roman"/>
          <w:b/>
          <w:sz w:val="28"/>
          <w:szCs w:val="28"/>
        </w:rPr>
        <w:t>.</w:t>
      </w:r>
      <w:r w:rsidRPr="00B82E86">
        <w:rPr>
          <w:rFonts w:ascii="Times New Roman" w:hAnsi="Times New Roman" w:cs="Times New Roman"/>
          <w:b/>
          <w:sz w:val="28"/>
          <w:szCs w:val="28"/>
        </w:rPr>
        <w:t xml:space="preserve"> Распознавание и классификация основных типов сельскохозяйственных земель на спутниковых снимках.</w:t>
      </w:r>
    </w:p>
    <w:p w:rsid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3149">
        <w:rPr>
          <w:rFonts w:ascii="Times New Roman" w:hAnsi="Times New Roman" w:cs="Times New Roman"/>
          <w:sz w:val="28"/>
          <w:szCs w:val="28"/>
        </w:rPr>
        <w:t xml:space="preserve">Распознавание и классификация сельскохозяйственных земель с использованием спутниковых данных является важным инструментом для мониторинга сельского хозяйства и управления землепользованием. Спутниковые снимки, такие как </w:t>
      </w:r>
      <w:proofErr w:type="spellStart"/>
      <w:r w:rsidRPr="00303149">
        <w:rPr>
          <w:rFonts w:ascii="Times New Roman" w:hAnsi="Times New Roman" w:cs="Times New Roman"/>
          <w:sz w:val="28"/>
          <w:szCs w:val="28"/>
        </w:rPr>
        <w:t>Landsat</w:t>
      </w:r>
      <w:proofErr w:type="spellEnd"/>
      <w:r w:rsidRPr="00303149">
        <w:rPr>
          <w:rFonts w:ascii="Times New Roman" w:hAnsi="Times New Roman" w:cs="Times New Roman"/>
          <w:sz w:val="28"/>
          <w:szCs w:val="28"/>
        </w:rPr>
        <w:t xml:space="preserve"> и Sentinel-2, предоставляют многоспектральные данные, которые позволяют анализировать спектральные характеристики ра</w:t>
      </w:r>
      <w:r>
        <w:rPr>
          <w:rFonts w:ascii="Times New Roman" w:hAnsi="Times New Roman" w:cs="Times New Roman"/>
          <w:sz w:val="28"/>
          <w:szCs w:val="28"/>
        </w:rPr>
        <w:t>зличных типов землепользования.</w:t>
      </w: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3149">
        <w:rPr>
          <w:rFonts w:ascii="Times New Roman" w:hAnsi="Times New Roman" w:cs="Times New Roman"/>
          <w:sz w:val="28"/>
          <w:szCs w:val="28"/>
        </w:rPr>
        <w:t>Ключевым этапом классификации является предварительная обработка данных, включая геометрическую и атмосферную коррекцию, что обеспечивает точность анализа. Спектральные характеристики сельскохозяйственных земель различаются в зависимости от состояния растительности, уровня влажности почвы и типа культуры. Для выделения классов используются индексы, такие как NDVI, которые позволяют дифференцировать области с активным ростом растительности и земли под паром</w:t>
      </w:r>
      <w:r>
        <w:rPr>
          <w:rFonts w:ascii="Times New Roman" w:hAnsi="Times New Roman" w:cs="Times New Roman"/>
          <w:sz w:val="28"/>
          <w:szCs w:val="28"/>
        </w:rPr>
        <w:t xml:space="preserve"> или без растительного покрова.</w:t>
      </w:r>
    </w:p>
    <w:p w:rsidR="00303149" w:rsidRP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3149">
        <w:rPr>
          <w:rFonts w:ascii="Times New Roman" w:hAnsi="Times New Roman" w:cs="Times New Roman"/>
          <w:sz w:val="28"/>
          <w:szCs w:val="28"/>
        </w:rPr>
        <w:t>Процесс классификации включает создание обучающих выборок для управляемых методов или автоматическую группировку пикселей в случае неуправляемого подхода. Управляемая классификация позволяет точно определить такие категории, как пашни, пастбища, сады или орошаемые земли, если классы заранее известны. Неуправляемая классификация помогает в первичном анализе новых территорий, но требует и</w:t>
      </w:r>
      <w:r>
        <w:rPr>
          <w:rFonts w:ascii="Times New Roman" w:hAnsi="Times New Roman" w:cs="Times New Roman"/>
          <w:sz w:val="28"/>
          <w:szCs w:val="28"/>
        </w:rPr>
        <w:t>нтерпретации полученных данных.</w:t>
      </w:r>
    </w:p>
    <w:p w:rsid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3149">
        <w:rPr>
          <w:rFonts w:ascii="Times New Roman" w:hAnsi="Times New Roman" w:cs="Times New Roman"/>
          <w:sz w:val="28"/>
          <w:szCs w:val="28"/>
        </w:rPr>
        <w:t xml:space="preserve">Распознавание сельскохозяйственных земель широко применяется для оценки урожайности, управления водными ресурсами, планирования агротехнических мероприятий и прогнозирования изменений землепользования. Анализ спутниковых данных дает возможность </w:t>
      </w:r>
      <w:r w:rsidRPr="00303149">
        <w:rPr>
          <w:rFonts w:ascii="Times New Roman" w:hAnsi="Times New Roman" w:cs="Times New Roman"/>
          <w:sz w:val="28"/>
          <w:szCs w:val="28"/>
        </w:rPr>
        <w:lastRenderedPageBreak/>
        <w:t xml:space="preserve">эффективно управлять сельскохозяйственными территориями, </w:t>
      </w:r>
      <w:proofErr w:type="spellStart"/>
      <w:r w:rsidRPr="00303149">
        <w:rPr>
          <w:rFonts w:ascii="Times New Roman" w:hAnsi="Times New Roman" w:cs="Times New Roman"/>
          <w:sz w:val="28"/>
          <w:szCs w:val="28"/>
        </w:rPr>
        <w:t>минимизируя</w:t>
      </w:r>
      <w:proofErr w:type="spellEnd"/>
      <w:r w:rsidRPr="00303149">
        <w:rPr>
          <w:rFonts w:ascii="Times New Roman" w:hAnsi="Times New Roman" w:cs="Times New Roman"/>
          <w:sz w:val="28"/>
          <w:szCs w:val="28"/>
        </w:rPr>
        <w:t xml:space="preserve"> затраты и повышая продуктивность.</w:t>
      </w:r>
    </w:p>
    <w:p w:rsidR="00303149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3149" w:rsidRPr="00B82E86" w:rsidRDefault="00303149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2E8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Лекция </w:t>
      </w:r>
      <w:r w:rsidR="00B82E86" w:rsidRPr="00B82E86">
        <w:rPr>
          <w:rFonts w:ascii="Times New Roman" w:hAnsi="Times New Roman" w:cs="Times New Roman"/>
          <w:b/>
          <w:sz w:val="28"/>
          <w:szCs w:val="28"/>
          <w:lang w:val="kk-KZ"/>
        </w:rPr>
        <w:t>14</w:t>
      </w:r>
      <w:r w:rsidRPr="00B82E86">
        <w:rPr>
          <w:rFonts w:ascii="Times New Roman" w:hAnsi="Times New Roman" w:cs="Times New Roman"/>
          <w:b/>
          <w:sz w:val="28"/>
          <w:szCs w:val="28"/>
        </w:rPr>
        <w:t>.</w:t>
      </w:r>
      <w:r w:rsidRPr="00B82E86">
        <w:rPr>
          <w:rFonts w:ascii="Times New Roman" w:hAnsi="Times New Roman" w:cs="Times New Roman"/>
          <w:b/>
          <w:sz w:val="28"/>
          <w:szCs w:val="28"/>
        </w:rPr>
        <w:t xml:space="preserve"> Распознавание и классификация основных типов сельскохозяйственных земель на спутниковых снимках.</w:t>
      </w:r>
    </w:p>
    <w:p w:rsidR="00B82E86" w:rsidRDefault="00B82E86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2E86" w:rsidRPr="00B82E86" w:rsidRDefault="00B82E86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2E86">
        <w:rPr>
          <w:rFonts w:ascii="Times New Roman" w:hAnsi="Times New Roman" w:cs="Times New Roman"/>
          <w:sz w:val="28"/>
          <w:szCs w:val="28"/>
        </w:rPr>
        <w:t xml:space="preserve">Изучение динамики изменений землепользования и почвенного покрова с использованием спутниковых данных является ключевым направлением в экологическом мониторинге, управлении территориями и устойчивом развитии. Спутники, такие как </w:t>
      </w:r>
      <w:proofErr w:type="spellStart"/>
      <w:r w:rsidRPr="00B82E86">
        <w:rPr>
          <w:rFonts w:ascii="Times New Roman" w:hAnsi="Times New Roman" w:cs="Times New Roman"/>
          <w:sz w:val="28"/>
          <w:szCs w:val="28"/>
        </w:rPr>
        <w:t>Landsat</w:t>
      </w:r>
      <w:proofErr w:type="spellEnd"/>
      <w:r w:rsidRPr="00B82E86">
        <w:rPr>
          <w:rFonts w:ascii="Times New Roman" w:hAnsi="Times New Roman" w:cs="Times New Roman"/>
          <w:sz w:val="28"/>
          <w:szCs w:val="28"/>
        </w:rPr>
        <w:t xml:space="preserve"> и Sentinel-2, предоставляют многолетние серии данных, которые позволяют отслеживать изме</w:t>
      </w:r>
      <w:r>
        <w:rPr>
          <w:rFonts w:ascii="Times New Roman" w:hAnsi="Times New Roman" w:cs="Times New Roman"/>
          <w:sz w:val="28"/>
          <w:szCs w:val="28"/>
        </w:rPr>
        <w:t>нения в пространстве и времени.</w:t>
      </w:r>
    </w:p>
    <w:p w:rsidR="00B82E86" w:rsidRPr="00B82E86" w:rsidRDefault="00B82E86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2E86">
        <w:rPr>
          <w:rFonts w:ascii="Times New Roman" w:hAnsi="Times New Roman" w:cs="Times New Roman"/>
          <w:sz w:val="28"/>
          <w:szCs w:val="28"/>
        </w:rPr>
        <w:t xml:space="preserve">Анализ основывается на сравнении спутниковых снимков, полученных в разные временные периоды. Ключевую роль играют индексы, такие как NDVI, NDBI, и NDWI, которые помогают выявлять изменения растительности, урбанизированных территорий и водных объектов. Эти индексы позволяют оценить динамику роста городов, преобразования сельскохозяйственных земель и </w:t>
      </w:r>
      <w:r>
        <w:rPr>
          <w:rFonts w:ascii="Times New Roman" w:hAnsi="Times New Roman" w:cs="Times New Roman"/>
          <w:sz w:val="28"/>
          <w:szCs w:val="28"/>
        </w:rPr>
        <w:t>деградацию природных экосистем.</w:t>
      </w:r>
    </w:p>
    <w:p w:rsidR="00B82E86" w:rsidRPr="00B82E86" w:rsidRDefault="00B82E86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2E86">
        <w:rPr>
          <w:rFonts w:ascii="Times New Roman" w:hAnsi="Times New Roman" w:cs="Times New Roman"/>
          <w:sz w:val="28"/>
          <w:szCs w:val="28"/>
        </w:rPr>
        <w:t>Методы анализа включают классификацию изображений и создание карт изменений (</w:t>
      </w:r>
      <w:proofErr w:type="spellStart"/>
      <w:r w:rsidRPr="00B82E86">
        <w:rPr>
          <w:rFonts w:ascii="Times New Roman" w:hAnsi="Times New Roman" w:cs="Times New Roman"/>
          <w:sz w:val="28"/>
          <w:szCs w:val="28"/>
        </w:rPr>
        <w:t>change</w:t>
      </w:r>
      <w:proofErr w:type="spellEnd"/>
      <w:r w:rsidRPr="00B82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2E86">
        <w:rPr>
          <w:rFonts w:ascii="Times New Roman" w:hAnsi="Times New Roman" w:cs="Times New Roman"/>
          <w:sz w:val="28"/>
          <w:szCs w:val="28"/>
        </w:rPr>
        <w:t>detection</w:t>
      </w:r>
      <w:proofErr w:type="spellEnd"/>
      <w:r w:rsidRPr="00B82E86">
        <w:rPr>
          <w:rFonts w:ascii="Times New Roman" w:hAnsi="Times New Roman" w:cs="Times New Roman"/>
          <w:sz w:val="28"/>
          <w:szCs w:val="28"/>
        </w:rPr>
        <w:t>). Классификация помогает разделить данные на категории землепользования, а карты изменений демонстрируют переходы между этими категориями, например, превращен</w:t>
      </w:r>
      <w:r>
        <w:rPr>
          <w:rFonts w:ascii="Times New Roman" w:hAnsi="Times New Roman" w:cs="Times New Roman"/>
          <w:sz w:val="28"/>
          <w:szCs w:val="28"/>
        </w:rPr>
        <w:t>ие лесов в пашни или застройку.</w:t>
      </w:r>
    </w:p>
    <w:p w:rsidR="00B82E86" w:rsidRPr="00B82E86" w:rsidRDefault="00B82E86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2E86">
        <w:rPr>
          <w:rFonts w:ascii="Times New Roman" w:hAnsi="Times New Roman" w:cs="Times New Roman"/>
          <w:sz w:val="28"/>
          <w:szCs w:val="28"/>
        </w:rPr>
        <w:t xml:space="preserve">Практическое значение анализа изменений землепользования заключается в разработке стратегии устойчивого управления земельными ресурсами, оценки воздействия человеческой деятельности на окружающую среду и прогнозирования будущих изменений. Этот подход широко используется в экологии, градостроительстве, сельском хозяйстве </w:t>
      </w:r>
      <w:r>
        <w:rPr>
          <w:rFonts w:ascii="Times New Roman" w:hAnsi="Times New Roman" w:cs="Times New Roman"/>
          <w:sz w:val="28"/>
          <w:szCs w:val="28"/>
        </w:rPr>
        <w:t>и управлении водными ресурсами.</w:t>
      </w:r>
    </w:p>
    <w:p w:rsidR="00B82E86" w:rsidRDefault="00B82E86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2E86">
        <w:rPr>
          <w:rFonts w:ascii="Times New Roman" w:hAnsi="Times New Roman" w:cs="Times New Roman"/>
          <w:sz w:val="28"/>
          <w:szCs w:val="28"/>
        </w:rPr>
        <w:t>Спутниковые данные и современные методы их обработки позволяют получить актуальную и точную информацию для принятия решений, направленных на сохранение природных ресурсов и эффективное использование земель.</w:t>
      </w:r>
    </w:p>
    <w:p w:rsidR="00B82E86" w:rsidRDefault="00B82E86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2E86" w:rsidRPr="00B82E86" w:rsidRDefault="00B82E86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2E86">
        <w:rPr>
          <w:rFonts w:ascii="Times New Roman" w:hAnsi="Times New Roman" w:cs="Times New Roman"/>
          <w:b/>
          <w:sz w:val="28"/>
          <w:szCs w:val="28"/>
        </w:rPr>
        <w:t>Лекция 15. Преобразование данных из растрового векторные после обработки спутниковых снимков.</w:t>
      </w:r>
    </w:p>
    <w:p w:rsidR="00B82E86" w:rsidRDefault="00B82E86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2E86" w:rsidRPr="00B82E86" w:rsidRDefault="00B82E86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2E86">
        <w:rPr>
          <w:rFonts w:ascii="Times New Roman" w:hAnsi="Times New Roman" w:cs="Times New Roman"/>
          <w:sz w:val="28"/>
          <w:szCs w:val="28"/>
        </w:rPr>
        <w:t xml:space="preserve">Преобразование данных из растрового формата в векторный является важным этапом обработки спутниковых снимков, позволяющим анализировать и использовать результаты классификации и </w:t>
      </w:r>
      <w:r>
        <w:rPr>
          <w:rFonts w:ascii="Times New Roman" w:hAnsi="Times New Roman" w:cs="Times New Roman"/>
          <w:sz w:val="28"/>
          <w:szCs w:val="28"/>
        </w:rPr>
        <w:t>других операций в ГИС-системах.</w:t>
      </w:r>
    </w:p>
    <w:p w:rsidR="00B82E86" w:rsidRPr="00B82E86" w:rsidRDefault="00B82E86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2E86">
        <w:rPr>
          <w:rFonts w:ascii="Times New Roman" w:hAnsi="Times New Roman" w:cs="Times New Roman"/>
          <w:sz w:val="28"/>
          <w:szCs w:val="28"/>
        </w:rPr>
        <w:t xml:space="preserve">Растровые данные представляют собой пиксельные изображения, где каждый пиксель имеет определенное значение (например, индекс растительности или класс землепользования). Векторные данные, в свою </w:t>
      </w:r>
      <w:r w:rsidRPr="00B82E86">
        <w:rPr>
          <w:rFonts w:ascii="Times New Roman" w:hAnsi="Times New Roman" w:cs="Times New Roman"/>
          <w:sz w:val="28"/>
          <w:szCs w:val="28"/>
        </w:rPr>
        <w:lastRenderedPageBreak/>
        <w:t>очередь, состоят из геометрических объектов (точек, линий, полигонов), которые обладают четкими границ</w:t>
      </w:r>
      <w:r>
        <w:rPr>
          <w:rFonts w:ascii="Times New Roman" w:hAnsi="Times New Roman" w:cs="Times New Roman"/>
          <w:sz w:val="28"/>
          <w:szCs w:val="28"/>
        </w:rPr>
        <w:t>ами и атрибутивной информацией.</w:t>
      </w:r>
    </w:p>
    <w:p w:rsidR="00B82E86" w:rsidRPr="00B82E86" w:rsidRDefault="00B82E86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2E86">
        <w:rPr>
          <w:rFonts w:ascii="Times New Roman" w:hAnsi="Times New Roman" w:cs="Times New Roman"/>
          <w:sz w:val="28"/>
          <w:szCs w:val="28"/>
        </w:rPr>
        <w:t xml:space="preserve">Преобразование начинается с обработки классифицированного растрового изображения, где каждый пиксель относится к определенному классу. Затем пиксели одного класса объединяются в единые контуры, формируя полигоны. Этот процесс часто называют </w:t>
      </w:r>
      <w:proofErr w:type="gramStart"/>
      <w:r w:rsidRPr="00B82E86">
        <w:rPr>
          <w:rFonts w:ascii="Times New Roman" w:hAnsi="Times New Roman" w:cs="Times New Roman"/>
          <w:sz w:val="28"/>
          <w:szCs w:val="28"/>
        </w:rPr>
        <w:t>"векторизацией"</w:t>
      </w:r>
      <w:proofErr w:type="gramEnd"/>
      <w:r w:rsidRPr="00B82E86">
        <w:rPr>
          <w:rFonts w:ascii="Times New Roman" w:hAnsi="Times New Roman" w:cs="Times New Roman"/>
          <w:sz w:val="28"/>
          <w:szCs w:val="28"/>
        </w:rPr>
        <w:t xml:space="preserve"> и он выполняется автоматически с помощью инструментов ГИС, таких как </w:t>
      </w:r>
      <w:proofErr w:type="spellStart"/>
      <w:r w:rsidRPr="00B82E86">
        <w:rPr>
          <w:rFonts w:ascii="Times New Roman" w:hAnsi="Times New Roman" w:cs="Times New Roman"/>
          <w:sz w:val="28"/>
          <w:szCs w:val="28"/>
        </w:rPr>
        <w:t>ArcGIS</w:t>
      </w:r>
      <w:proofErr w:type="spellEnd"/>
      <w:r w:rsidRPr="00B82E86">
        <w:rPr>
          <w:rFonts w:ascii="Times New Roman" w:hAnsi="Times New Roman" w:cs="Times New Roman"/>
          <w:sz w:val="28"/>
          <w:szCs w:val="28"/>
        </w:rPr>
        <w:t>, QGIS или сп</w:t>
      </w:r>
      <w:r>
        <w:rPr>
          <w:rFonts w:ascii="Times New Roman" w:hAnsi="Times New Roman" w:cs="Times New Roman"/>
          <w:sz w:val="28"/>
          <w:szCs w:val="28"/>
        </w:rPr>
        <w:t xml:space="preserve">ециализированные модули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Python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82E86" w:rsidRPr="00B82E86" w:rsidRDefault="00B82E86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2E86">
        <w:rPr>
          <w:rFonts w:ascii="Times New Roman" w:hAnsi="Times New Roman" w:cs="Times New Roman"/>
          <w:sz w:val="28"/>
          <w:szCs w:val="28"/>
        </w:rPr>
        <w:t>Основные задачи векторизации включают устранение "шумов" и сглаживание контуров. После преобразования данные становятся более удобными для пространственного анализа, поскольку векторные объекты легко измерять, редактировать и интегрирова</w:t>
      </w:r>
      <w:r>
        <w:rPr>
          <w:rFonts w:ascii="Times New Roman" w:hAnsi="Times New Roman" w:cs="Times New Roman"/>
          <w:sz w:val="28"/>
          <w:szCs w:val="28"/>
        </w:rPr>
        <w:t>ть с другими слоями информации.</w:t>
      </w:r>
    </w:p>
    <w:p w:rsidR="00B82E86" w:rsidRPr="00B82E86" w:rsidRDefault="00B82E86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2E86">
        <w:rPr>
          <w:rFonts w:ascii="Times New Roman" w:hAnsi="Times New Roman" w:cs="Times New Roman"/>
          <w:sz w:val="28"/>
          <w:szCs w:val="28"/>
        </w:rPr>
        <w:t>Практическое применение векторных данных после растровой обработки включает создание тематических карт, расчет площадей и периметров, анализ пространственных отношений и подготовку данных для дальнейшего моделирования. Этот процесс важен для управления землепользованием, экологического мониторинга и планирования территори</w:t>
      </w:r>
      <w:r>
        <w:rPr>
          <w:rFonts w:ascii="Times New Roman" w:hAnsi="Times New Roman" w:cs="Times New Roman"/>
          <w:sz w:val="28"/>
          <w:szCs w:val="28"/>
        </w:rPr>
        <w:t>й.</w:t>
      </w:r>
    </w:p>
    <w:p w:rsidR="00B82E86" w:rsidRPr="00B82E86" w:rsidRDefault="00B82E86" w:rsidP="00B82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2E86">
        <w:rPr>
          <w:rFonts w:ascii="Times New Roman" w:hAnsi="Times New Roman" w:cs="Times New Roman"/>
          <w:sz w:val="28"/>
          <w:szCs w:val="28"/>
        </w:rPr>
        <w:t>Преобразование растров в векторы позволяет использовать результаты спутниковой обработки с максимальной точностью и гибкостью, обеспечивая более эффективное принятие решений.</w:t>
      </w:r>
    </w:p>
    <w:sectPr w:rsidR="00B82E86" w:rsidRPr="00B82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D2FE9"/>
    <w:multiLevelType w:val="multilevel"/>
    <w:tmpl w:val="96DE5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7F1090"/>
    <w:multiLevelType w:val="multilevel"/>
    <w:tmpl w:val="362C8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A4453B"/>
    <w:multiLevelType w:val="multilevel"/>
    <w:tmpl w:val="46E41198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6D6838"/>
    <w:multiLevelType w:val="multilevel"/>
    <w:tmpl w:val="02A25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FD6D6B"/>
    <w:multiLevelType w:val="multilevel"/>
    <w:tmpl w:val="DF42A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FE0E74"/>
    <w:multiLevelType w:val="multilevel"/>
    <w:tmpl w:val="797CF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5C7D03"/>
    <w:multiLevelType w:val="multilevel"/>
    <w:tmpl w:val="78026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2D5C3F"/>
    <w:multiLevelType w:val="multilevel"/>
    <w:tmpl w:val="5BA09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49403A"/>
    <w:multiLevelType w:val="multilevel"/>
    <w:tmpl w:val="5810E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4"/>
  </w:num>
  <w:num w:numId="5">
    <w:abstractNumId w:val="7"/>
  </w:num>
  <w:num w:numId="6">
    <w:abstractNumId w:val="2"/>
  </w:num>
  <w:num w:numId="7">
    <w:abstractNumId w:val="1"/>
  </w:num>
  <w:num w:numId="8">
    <w:abstractNumId w:val="0"/>
  </w:num>
  <w:num w:numId="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C58"/>
    <w:rsid w:val="00034788"/>
    <w:rsid w:val="000A2A8E"/>
    <w:rsid w:val="000B507A"/>
    <w:rsid w:val="00116406"/>
    <w:rsid w:val="00303149"/>
    <w:rsid w:val="0037351A"/>
    <w:rsid w:val="004B00BA"/>
    <w:rsid w:val="007472CD"/>
    <w:rsid w:val="00764D92"/>
    <w:rsid w:val="00784603"/>
    <w:rsid w:val="007F3C58"/>
    <w:rsid w:val="00B82E86"/>
    <w:rsid w:val="00D50544"/>
    <w:rsid w:val="00F33572"/>
    <w:rsid w:val="00F53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3566E"/>
  <w15:chartTrackingRefBased/>
  <w15:docId w15:val="{F393EF72-7529-4F9E-9E88-4B5AC4DB1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764D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54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50544"/>
    <w:rPr>
      <w:rFonts w:ascii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50544"/>
    <w:rPr>
      <w:b/>
      <w:bCs/>
    </w:rPr>
  </w:style>
  <w:style w:type="character" w:styleId="a6">
    <w:name w:val="Emphasis"/>
    <w:basedOn w:val="a0"/>
    <w:uiPriority w:val="20"/>
    <w:qFormat/>
    <w:rsid w:val="00784603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764D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2968</Words>
  <Characters>16920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Legion</cp:lastModifiedBy>
  <cp:revision>2</cp:revision>
  <dcterms:created xsi:type="dcterms:W3CDTF">2024-12-06T07:46:00Z</dcterms:created>
  <dcterms:modified xsi:type="dcterms:W3CDTF">2024-12-06T07:46:00Z</dcterms:modified>
</cp:coreProperties>
</file>